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87" w:rsidRDefault="00E14387" w:rsidP="00E14387">
      <w:pPr>
        <w:jc w:val="center"/>
        <w:rPr>
          <w:rFonts w:ascii="宋体" w:eastAsia="宋体" w:hAnsi="宋体"/>
          <w:sz w:val="30"/>
          <w:szCs w:val="30"/>
        </w:rPr>
      </w:pPr>
      <w:r w:rsidRPr="00995B9D">
        <w:rPr>
          <w:rFonts w:ascii="宋体" w:eastAsia="宋体" w:hAnsi="宋体" w:hint="eastAsia"/>
          <w:sz w:val="36"/>
          <w:szCs w:val="30"/>
        </w:rPr>
        <w:t>2</w:t>
      </w:r>
      <w:r w:rsidRPr="00995B9D">
        <w:rPr>
          <w:rFonts w:ascii="宋体" w:eastAsia="宋体" w:hAnsi="宋体"/>
          <w:sz w:val="36"/>
          <w:szCs w:val="36"/>
        </w:rPr>
        <w:t>02</w:t>
      </w:r>
      <w:r w:rsidR="00A5754F">
        <w:rPr>
          <w:rFonts w:ascii="宋体" w:eastAsia="宋体" w:hAnsi="宋体" w:hint="eastAsia"/>
          <w:sz w:val="36"/>
          <w:szCs w:val="36"/>
        </w:rPr>
        <w:t>1</w:t>
      </w:r>
      <w:bookmarkStart w:id="0" w:name="_GoBack"/>
      <w:bookmarkEnd w:id="0"/>
      <w:r w:rsidRPr="00995B9D">
        <w:rPr>
          <w:rFonts w:ascii="宋体" w:eastAsia="宋体" w:hAnsi="宋体" w:hint="eastAsia"/>
          <w:sz w:val="36"/>
          <w:szCs w:val="36"/>
        </w:rPr>
        <w:t>届毕业生校园地助学贷款</w:t>
      </w:r>
      <w:r>
        <w:rPr>
          <w:rFonts w:ascii="宋体" w:eastAsia="宋体" w:hAnsi="宋体" w:hint="eastAsia"/>
          <w:sz w:val="36"/>
          <w:szCs w:val="36"/>
        </w:rPr>
        <w:t>提前</w:t>
      </w:r>
      <w:r w:rsidRPr="00995B9D">
        <w:rPr>
          <w:rFonts w:ascii="宋体" w:eastAsia="宋体" w:hAnsi="宋体" w:hint="eastAsia"/>
          <w:sz w:val="36"/>
          <w:szCs w:val="36"/>
        </w:rPr>
        <w:t>还款操作指南</w:t>
      </w:r>
    </w:p>
    <w:p w:rsidR="00E14387" w:rsidRPr="00A63EE1" w:rsidRDefault="00E14387" w:rsidP="00E14387">
      <w:pPr>
        <w:pStyle w:val="a3"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D8552A">
        <w:rPr>
          <w:rFonts w:ascii="宋体" w:eastAsia="宋体" w:hAnsi="宋体" w:hint="eastAsia"/>
          <w:sz w:val="24"/>
          <w:szCs w:val="24"/>
        </w:rPr>
        <w:t>打开“中国银行”APP，点击左上角“登录”，输入银行卡绑定的手机号与密码，登录完成后点击“贷款”如图1。</w:t>
      </w:r>
    </w:p>
    <w:p w:rsidR="00E14387" w:rsidRPr="00A63EE1" w:rsidRDefault="00E14387" w:rsidP="00E14387">
      <w:pPr>
        <w:pStyle w:val="a3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2A72EABC" wp14:editId="15A3EBAB">
            <wp:extent cx="2028633" cy="3168502"/>
            <wp:effectExtent l="0" t="0" r="0" b="0"/>
            <wp:docPr id="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110" b="6397"/>
                    <a:stretch/>
                  </pic:blipFill>
                  <pic:spPr bwMode="auto">
                    <a:xfrm>
                      <a:off x="0" y="0"/>
                      <a:ext cx="2026800" cy="3165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4C94A988" wp14:editId="7E3898E6">
            <wp:extent cx="2028633" cy="3104707"/>
            <wp:effectExtent l="0" t="0" r="0" b="635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732" b="5455"/>
                    <a:stretch/>
                  </pic:blipFill>
                  <pic:spPr bwMode="auto">
                    <a:xfrm>
                      <a:off x="0" y="0"/>
                      <a:ext cx="2026800" cy="3101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387" w:rsidRPr="00A63EE1" w:rsidRDefault="00E14387" w:rsidP="00E14387">
      <w:pPr>
        <w:ind w:firstLineChars="1150" w:firstLine="2070"/>
        <w:jc w:val="left"/>
        <w:rPr>
          <w:rFonts w:ascii="宋体" w:eastAsia="宋体" w:hAnsi="宋体"/>
          <w:sz w:val="24"/>
          <w:szCs w:val="24"/>
        </w:rPr>
      </w:pPr>
      <w:r w:rsidRPr="00993270">
        <w:rPr>
          <w:rFonts w:ascii="微软雅黑" w:eastAsia="微软雅黑" w:hAnsi="微软雅黑" w:hint="eastAsia"/>
          <w:sz w:val="18"/>
          <w:szCs w:val="18"/>
        </w:rPr>
        <w:t>图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/>
          <w:sz w:val="18"/>
          <w:szCs w:val="18"/>
        </w:rPr>
        <w:t xml:space="preserve">                                           </w:t>
      </w:r>
      <w:r>
        <w:rPr>
          <w:rFonts w:ascii="微软雅黑" w:eastAsia="微软雅黑" w:hAnsi="微软雅黑" w:hint="eastAsia"/>
          <w:sz w:val="18"/>
          <w:szCs w:val="18"/>
        </w:rPr>
        <w:t>图2</w:t>
      </w:r>
    </w:p>
    <w:p w:rsidR="00E14387" w:rsidRPr="00995B9D" w:rsidRDefault="00E14387" w:rsidP="00E14387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D8552A">
        <w:rPr>
          <w:rFonts w:ascii="宋体" w:eastAsia="宋体" w:hAnsi="宋体" w:hint="eastAsia"/>
          <w:sz w:val="24"/>
          <w:szCs w:val="24"/>
        </w:rPr>
        <w:t>在“贷款管理”界面点击贷款金额（图</w:t>
      </w:r>
      <w:r>
        <w:rPr>
          <w:rFonts w:ascii="宋体" w:eastAsia="宋体" w:hAnsi="宋体" w:hint="eastAsia"/>
          <w:sz w:val="24"/>
          <w:szCs w:val="24"/>
        </w:rPr>
        <w:t>2</w:t>
      </w:r>
      <w:r w:rsidRPr="00D8552A">
        <w:rPr>
          <w:rFonts w:ascii="宋体" w:eastAsia="宋体" w:hAnsi="宋体" w:hint="eastAsia"/>
          <w:sz w:val="24"/>
          <w:szCs w:val="24"/>
        </w:rPr>
        <w:t>）进入“我的贷款界面”（图</w:t>
      </w:r>
      <w:r>
        <w:rPr>
          <w:rFonts w:ascii="宋体" w:eastAsia="宋体" w:hAnsi="宋体" w:hint="eastAsia"/>
          <w:sz w:val="24"/>
          <w:szCs w:val="24"/>
        </w:rPr>
        <w:t>3</w:t>
      </w:r>
      <w:r w:rsidRPr="00D8552A">
        <w:rPr>
          <w:rFonts w:ascii="宋体" w:eastAsia="宋体" w:hAnsi="宋体" w:hint="eastAsia"/>
          <w:sz w:val="24"/>
          <w:szCs w:val="24"/>
        </w:rPr>
        <w:t>）。</w:t>
      </w:r>
    </w:p>
    <w:p w:rsidR="00E14387" w:rsidRPr="00995B9D" w:rsidRDefault="00E14387" w:rsidP="00E14387">
      <w:pPr>
        <w:pStyle w:val="a3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C4EAF3B" wp14:editId="51A5580E">
            <wp:extent cx="2028633" cy="3104707"/>
            <wp:effectExtent l="0" t="0" r="0" b="635"/>
            <wp:docPr id="9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042" b="5450"/>
                    <a:stretch/>
                  </pic:blipFill>
                  <pic:spPr bwMode="auto">
                    <a:xfrm>
                      <a:off x="0" y="0"/>
                      <a:ext cx="2026800" cy="3101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4F2FE0F5" wp14:editId="7AD608F7">
            <wp:extent cx="2028634" cy="2998382"/>
            <wp:effectExtent l="0" t="0" r="0" b="0"/>
            <wp:docPr id="13" name="图片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299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387" w:rsidRPr="00995B9D" w:rsidRDefault="00E14387" w:rsidP="00E14387">
      <w:pPr>
        <w:pStyle w:val="a3"/>
        <w:ind w:left="360" w:firstLineChars="1000" w:firstLine="1800"/>
        <w:jc w:val="left"/>
        <w:rPr>
          <w:rFonts w:ascii="微软雅黑" w:eastAsia="微软雅黑" w:hAnsi="微软雅黑"/>
          <w:sz w:val="18"/>
          <w:szCs w:val="18"/>
        </w:rPr>
      </w:pPr>
      <w:r w:rsidRPr="00993270">
        <w:rPr>
          <w:rFonts w:ascii="微软雅黑" w:eastAsia="微软雅黑" w:hAnsi="微软雅黑" w:hint="eastAsia"/>
          <w:sz w:val="18"/>
          <w:szCs w:val="18"/>
        </w:rPr>
        <w:t>图</w:t>
      </w:r>
      <w:r>
        <w:rPr>
          <w:rFonts w:ascii="微软雅黑" w:eastAsia="微软雅黑" w:hAnsi="微软雅黑" w:hint="eastAsia"/>
          <w:sz w:val="18"/>
          <w:szCs w:val="18"/>
        </w:rPr>
        <w:t>3</w:t>
      </w:r>
      <w:r>
        <w:rPr>
          <w:rFonts w:ascii="微软雅黑" w:eastAsia="微软雅黑" w:hAnsi="微软雅黑"/>
          <w:sz w:val="18"/>
          <w:szCs w:val="18"/>
        </w:rPr>
        <w:t xml:space="preserve">                                           </w:t>
      </w:r>
      <w:r>
        <w:rPr>
          <w:rFonts w:ascii="微软雅黑" w:eastAsia="微软雅黑" w:hAnsi="微软雅黑" w:hint="eastAsia"/>
          <w:sz w:val="18"/>
          <w:szCs w:val="18"/>
        </w:rPr>
        <w:t>图4</w:t>
      </w:r>
    </w:p>
    <w:p w:rsidR="00E14387" w:rsidRDefault="00E14387" w:rsidP="00E14387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点击提前还款选项（图4）,输入还款类型、还款本金、确认还款账户后点击下一步如图5，确认信息无误后点击确认完成还款，出现还款成功界面即完成还款。</w:t>
      </w:r>
    </w:p>
    <w:p w:rsidR="00E14387" w:rsidRDefault="00E14387" w:rsidP="00E14387">
      <w:pPr>
        <w:pStyle w:val="a3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22F680" wp14:editId="58574F43">
            <wp:extent cx="2026800" cy="3240000"/>
            <wp:effectExtent l="0" t="0" r="0" b="0"/>
            <wp:docPr id="16" name="图片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2888911D" wp14:editId="1A33CA3F">
            <wp:extent cx="2026800" cy="3240000"/>
            <wp:effectExtent l="0" t="0" r="0" b="0"/>
            <wp:docPr id="14" name="图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387" w:rsidRPr="00995B9D" w:rsidRDefault="00E14387" w:rsidP="00E14387">
      <w:pPr>
        <w:ind w:firstLineChars="1033" w:firstLine="1859"/>
        <w:jc w:val="left"/>
        <w:rPr>
          <w:rFonts w:ascii="宋体" w:eastAsia="宋体" w:hAnsi="宋体"/>
          <w:sz w:val="24"/>
          <w:szCs w:val="24"/>
        </w:rPr>
      </w:pPr>
      <w:r w:rsidRPr="00995B9D">
        <w:rPr>
          <w:rFonts w:ascii="微软雅黑" w:eastAsia="微软雅黑" w:hAnsi="微软雅黑" w:hint="eastAsia"/>
          <w:sz w:val="18"/>
          <w:szCs w:val="18"/>
        </w:rPr>
        <w:t>图5</w:t>
      </w:r>
      <w:r w:rsidRPr="00995B9D">
        <w:rPr>
          <w:rFonts w:ascii="微软雅黑" w:eastAsia="微软雅黑" w:hAnsi="微软雅黑"/>
          <w:sz w:val="18"/>
          <w:szCs w:val="18"/>
        </w:rPr>
        <w:t xml:space="preserve">                                           </w:t>
      </w:r>
      <w:r w:rsidRPr="00995B9D">
        <w:rPr>
          <w:rFonts w:ascii="微软雅黑" w:eastAsia="微软雅黑" w:hAnsi="微软雅黑" w:hint="eastAsia"/>
          <w:sz w:val="18"/>
          <w:szCs w:val="18"/>
        </w:rPr>
        <w:t>图6</w:t>
      </w:r>
    </w:p>
    <w:p w:rsidR="00E14387" w:rsidRDefault="00E14387" w:rsidP="00E14387">
      <w:pPr>
        <w:snapToGrid w:val="0"/>
        <w:jc w:val="center"/>
        <w:rPr>
          <w:rFonts w:ascii="宋体" w:eastAsia="宋体" w:hAnsi="宋体"/>
          <w:sz w:val="22"/>
          <w:szCs w:val="24"/>
        </w:rPr>
      </w:pPr>
      <w:r w:rsidRPr="00C75E94">
        <w:rPr>
          <w:rFonts w:ascii="宋体" w:eastAsia="宋体" w:hAnsi="宋体" w:hint="eastAsia"/>
          <w:sz w:val="22"/>
          <w:szCs w:val="24"/>
        </w:rPr>
        <w:t>注：6月</w:t>
      </w:r>
      <w:r>
        <w:rPr>
          <w:rFonts w:ascii="宋体" w:eastAsia="宋体" w:hAnsi="宋体"/>
          <w:sz w:val="22"/>
          <w:szCs w:val="24"/>
        </w:rPr>
        <w:t>30</w:t>
      </w:r>
      <w:r w:rsidRPr="00C75E94">
        <w:rPr>
          <w:rFonts w:ascii="宋体" w:eastAsia="宋体" w:hAnsi="宋体" w:hint="eastAsia"/>
          <w:sz w:val="22"/>
          <w:szCs w:val="24"/>
        </w:rPr>
        <w:t>日毕业前，系统只扣划学生本金，不扣划利息。</w:t>
      </w:r>
    </w:p>
    <w:p w:rsidR="00951DF0" w:rsidRDefault="00951DF0" w:rsidP="00951DF0">
      <w:pPr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其他事项：</w:t>
      </w:r>
    </w:p>
    <w:p w:rsidR="00951DF0" w:rsidRDefault="00951DF0" w:rsidP="00951DF0">
      <w:pPr>
        <w:pStyle w:val="a3"/>
        <w:numPr>
          <w:ilvl w:val="0"/>
          <w:numId w:val="3"/>
        </w:numPr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如无账号密码，请打开“中国银行”APP后点击左上角“登录”选项后再点击右上角“自助注册”选项，输入手机号、图形验证码短信与短信验证码，点击下一步后添加银行卡进行绑定；</w:t>
      </w:r>
    </w:p>
    <w:p w:rsidR="00951DF0" w:rsidRDefault="00951DF0" w:rsidP="00951DF0">
      <w:pPr>
        <w:pStyle w:val="a3"/>
        <w:numPr>
          <w:ilvl w:val="0"/>
          <w:numId w:val="3"/>
        </w:numPr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如忘记密码请在登录界面填写手机号后点击“忘记密码”进行找回；</w:t>
      </w:r>
    </w:p>
    <w:p w:rsidR="00951DF0" w:rsidRDefault="00951DF0" w:rsidP="00951DF0">
      <w:pPr>
        <w:pStyle w:val="a3"/>
        <w:numPr>
          <w:ilvl w:val="0"/>
          <w:numId w:val="3"/>
        </w:numPr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如手机银行账号注册或银行卡绑定中出现问题，或者忘记自己的银行卡卡号请致电银行人工客服9</w:t>
      </w:r>
      <w:r>
        <w:rPr>
          <w:rFonts w:ascii="宋体" w:eastAsia="宋体" w:hAnsi="宋体"/>
          <w:sz w:val="24"/>
          <w:szCs w:val="24"/>
        </w:rPr>
        <w:t>5566</w:t>
      </w:r>
      <w:r>
        <w:rPr>
          <w:rFonts w:ascii="宋体" w:eastAsia="宋体" w:hAnsi="宋体" w:hint="eastAsia"/>
          <w:sz w:val="24"/>
          <w:szCs w:val="24"/>
        </w:rPr>
        <w:t>或在线客</w:t>
      </w:r>
      <w:proofErr w:type="gramStart"/>
      <w:r>
        <w:rPr>
          <w:rFonts w:ascii="宋体" w:eastAsia="宋体" w:hAnsi="宋体" w:hint="eastAsia"/>
          <w:sz w:val="24"/>
          <w:szCs w:val="24"/>
        </w:rPr>
        <w:t>服进行</w:t>
      </w:r>
      <w:proofErr w:type="gramEnd"/>
      <w:r>
        <w:rPr>
          <w:rFonts w:ascii="宋体" w:eastAsia="宋体" w:hAnsi="宋体" w:hint="eastAsia"/>
          <w:sz w:val="24"/>
          <w:szCs w:val="24"/>
        </w:rPr>
        <w:t>咨询办理，实在无法解决的问题可咨询当地银行柜台。</w:t>
      </w:r>
    </w:p>
    <w:p w:rsidR="00B90CF3" w:rsidRDefault="00A5754F"/>
    <w:sectPr w:rsidR="00B9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2587"/>
    <w:multiLevelType w:val="hybridMultilevel"/>
    <w:tmpl w:val="F392E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752B99"/>
    <w:multiLevelType w:val="hybridMultilevel"/>
    <w:tmpl w:val="A92EF5B8"/>
    <w:lvl w:ilvl="0" w:tplc="967A33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05246"/>
    <w:multiLevelType w:val="hybridMultilevel"/>
    <w:tmpl w:val="96A0DBF6"/>
    <w:lvl w:ilvl="0" w:tplc="41942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87"/>
    <w:rsid w:val="004B667F"/>
    <w:rsid w:val="00951DF0"/>
    <w:rsid w:val="00A5754F"/>
    <w:rsid w:val="00E14387"/>
    <w:rsid w:val="00E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8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575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7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8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575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7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3</cp:revision>
  <dcterms:created xsi:type="dcterms:W3CDTF">2020-05-15T01:23:00Z</dcterms:created>
  <dcterms:modified xsi:type="dcterms:W3CDTF">2021-04-09T03:08:00Z</dcterms:modified>
</cp:coreProperties>
</file>