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BB" w:rsidRPr="00C757A6" w:rsidRDefault="00367CBB" w:rsidP="00DC2F5E">
      <w:pPr>
        <w:pStyle w:val="1"/>
        <w:rPr>
          <w:rFonts w:ascii="楷体" w:eastAsia="楷体" w:hAnsi="楷体"/>
          <w:sz w:val="28"/>
          <w:szCs w:val="28"/>
        </w:rPr>
      </w:pPr>
      <w:bookmarkStart w:id="0" w:name="_Toc7458"/>
      <w:r w:rsidRPr="00C757A6">
        <w:rPr>
          <w:rFonts w:ascii="楷体" w:eastAsia="楷体" w:hAnsi="楷体"/>
          <w:sz w:val="28"/>
          <w:szCs w:val="28"/>
        </w:rPr>
        <w:t>附件</w:t>
      </w:r>
      <w:r w:rsidR="00860AF4" w:rsidRPr="00C757A6">
        <w:rPr>
          <w:rFonts w:ascii="楷体" w:eastAsia="楷体" w:hAnsi="楷体" w:hint="eastAsia"/>
          <w:sz w:val="28"/>
          <w:szCs w:val="28"/>
        </w:rPr>
        <w:t>2</w:t>
      </w:r>
      <w:r w:rsidRPr="00C757A6">
        <w:rPr>
          <w:rFonts w:ascii="楷体" w:eastAsia="楷体" w:hAnsi="楷体" w:hint="eastAsia"/>
          <w:sz w:val="28"/>
          <w:szCs w:val="28"/>
        </w:rPr>
        <w:t>：</w:t>
      </w:r>
    </w:p>
    <w:p w:rsidR="00260708" w:rsidRPr="00C757A6" w:rsidRDefault="00260708" w:rsidP="00165C5B">
      <w:pPr>
        <w:pStyle w:val="1"/>
        <w:jc w:val="center"/>
        <w:rPr>
          <w:rFonts w:ascii="微软雅黑" w:eastAsia="微软雅黑" w:hAnsi="微软雅黑"/>
          <w:sz w:val="28"/>
          <w:szCs w:val="28"/>
        </w:rPr>
      </w:pPr>
      <w:r w:rsidRPr="00C757A6">
        <w:rPr>
          <w:rFonts w:ascii="微软雅黑" w:eastAsia="微软雅黑" w:hAnsi="微软雅黑" w:hint="eastAsia"/>
          <w:sz w:val="28"/>
          <w:szCs w:val="28"/>
        </w:rPr>
        <w:t>中共中央纪律检查委员会　中共中央组织部　人事部 关于受党纪处分的党政机关工作人员年度考核有关问题的意见</w:t>
      </w:r>
      <w:bookmarkEnd w:id="0"/>
    </w:p>
    <w:p w:rsidR="00260708" w:rsidRPr="00C757A6" w:rsidRDefault="00260708" w:rsidP="00260708">
      <w:pPr>
        <w:pStyle w:val="a5"/>
        <w:widowControl/>
        <w:spacing w:beforeAutospacing="0" w:afterAutospacing="0" w:line="400" w:lineRule="exact"/>
        <w:jc w:val="center"/>
        <w:rPr>
          <w:rFonts w:ascii="楷体" w:eastAsia="楷体" w:hAnsi="楷体" w:cs="仿宋"/>
          <w:color w:val="000000"/>
          <w:sz w:val="28"/>
          <w:szCs w:val="28"/>
          <w:shd w:val="clear" w:color="auto" w:fill="FFFFFF"/>
        </w:rPr>
      </w:pPr>
      <w:r w:rsidRPr="00C757A6">
        <w:rPr>
          <w:rFonts w:ascii="楷体" w:eastAsia="楷体" w:hAnsi="楷体" w:cs="宋体" w:hint="eastAsia"/>
          <w:bCs/>
          <w:sz w:val="28"/>
          <w:szCs w:val="28"/>
        </w:rPr>
        <w:t>（组通字</w:t>
      </w:r>
      <w:r w:rsidR="003377CB" w:rsidRPr="00C757A6">
        <w:rPr>
          <w:rFonts w:ascii="楷体" w:eastAsia="楷体" w:hAnsi="楷体" w:cs="宋体" w:hint="eastAsia"/>
          <w:bCs/>
          <w:sz w:val="28"/>
          <w:szCs w:val="28"/>
        </w:rPr>
        <w:t>〔</w:t>
      </w:r>
      <w:r w:rsidRPr="00C757A6">
        <w:rPr>
          <w:rFonts w:ascii="楷体" w:eastAsia="楷体" w:hAnsi="楷体" w:cs="宋体" w:hint="eastAsia"/>
          <w:bCs/>
          <w:sz w:val="28"/>
          <w:szCs w:val="28"/>
        </w:rPr>
        <w:t>1998</w:t>
      </w:r>
      <w:r w:rsidR="009079FE" w:rsidRPr="00C757A6">
        <w:rPr>
          <w:rFonts w:ascii="楷体" w:eastAsia="楷体" w:hAnsi="楷体" w:cs="宋体" w:hint="eastAsia"/>
          <w:bCs/>
          <w:sz w:val="28"/>
          <w:szCs w:val="28"/>
        </w:rPr>
        <w:t>〕</w:t>
      </w:r>
      <w:r w:rsidRPr="00C757A6">
        <w:rPr>
          <w:rFonts w:ascii="楷体" w:eastAsia="楷体" w:hAnsi="楷体" w:cs="宋体" w:hint="eastAsia"/>
          <w:bCs/>
          <w:sz w:val="28"/>
          <w:szCs w:val="28"/>
        </w:rPr>
        <w:t>1</w:t>
      </w:r>
      <w:r w:rsidRPr="00C757A6">
        <w:rPr>
          <w:rFonts w:ascii="楷体" w:eastAsia="楷体" w:hAnsi="楷体" w:cs="宋体"/>
          <w:bCs/>
          <w:sz w:val="28"/>
          <w:szCs w:val="28"/>
        </w:rPr>
        <w:t>9号</w:t>
      </w:r>
      <w:r w:rsidRPr="00C757A6">
        <w:rPr>
          <w:rFonts w:ascii="楷体" w:eastAsia="楷体" w:hAnsi="楷体" w:cs="宋体" w:hint="eastAsia"/>
          <w:bCs/>
          <w:sz w:val="28"/>
          <w:szCs w:val="28"/>
        </w:rPr>
        <w:t>）</w:t>
      </w:r>
    </w:p>
    <w:p w:rsidR="005C0403" w:rsidRPr="00C757A6" w:rsidRDefault="005C0403" w:rsidP="00260708">
      <w:pPr>
        <w:pStyle w:val="a5"/>
        <w:widowControl/>
        <w:spacing w:beforeAutospacing="0" w:afterAutospacing="0" w:line="400" w:lineRule="exact"/>
        <w:jc w:val="center"/>
        <w:rPr>
          <w:rFonts w:ascii="楷体" w:eastAsia="楷体" w:hAnsi="楷体" w:cs="仿宋"/>
          <w:sz w:val="28"/>
          <w:szCs w:val="28"/>
        </w:rPr>
      </w:pPr>
    </w:p>
    <w:p w:rsidR="00260708" w:rsidRPr="00C757A6" w:rsidRDefault="00260708" w:rsidP="00252F3B">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各省、自治区、直辖市纪委、党委组织部和政府人事厅（局），中央和国家机关各部委纪检组（纪委）、干部（人事）司局，各人民团体人事部门：</w:t>
      </w:r>
    </w:p>
    <w:p w:rsidR="00260708" w:rsidRPr="00C757A6" w:rsidRDefault="00260708" w:rsidP="00252F3B">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为了进一步完善年度考核制度，做好年度考核工作，现对受党纪处分的党委、人大、政协、法院、检察院、人民团体机关工作人员和政府机关公务员确定年度考核等次的有关问题，提出如下意见：</w:t>
      </w:r>
    </w:p>
    <w:p w:rsidR="00260708" w:rsidRPr="00C757A6" w:rsidRDefault="00260708" w:rsidP="00252F3B">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一、受党内警告处分的当年，参加年度考核，不得确定为优秀等次。</w:t>
      </w:r>
    </w:p>
    <w:p w:rsidR="00260708" w:rsidRPr="00C757A6" w:rsidRDefault="00260708" w:rsidP="00252F3B">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二、受党内严重警告处分的当年，参加年度考核，因与职务行为有关的错误而受严重警告处分的，确定为不称职；因其他错误而受严重警告处分的，只写评语不确定等次。</w:t>
      </w:r>
    </w:p>
    <w:p w:rsidR="00260708" w:rsidRPr="00C757A6" w:rsidRDefault="00260708" w:rsidP="00252F3B">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三、受撤销党内职务处分的当年，参加年度考核，确定为不称职；第二年按其新任职务参加年度考核，按规定条件确定等次。</w:t>
      </w:r>
    </w:p>
    <w:p w:rsidR="00260708" w:rsidRPr="00C757A6" w:rsidRDefault="00260708" w:rsidP="00252F3B">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四、受留党察看处分的当年，参加年度考核，确定为不称职；受留党察看一年处分的第二年，参加年度考核，只写评语不确定等次；受留党察看二年处分的，第二年和第三年参加年度考核，只写评语不确定等次。</w:t>
      </w:r>
    </w:p>
    <w:p w:rsidR="00260708" w:rsidRPr="00C757A6" w:rsidRDefault="00260708" w:rsidP="00252F3B">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五、受开除党籍处分的当年，参加年度考核，确定为不称职；第二年和第三年参加年度考核，只写评语不确定等次。</w:t>
      </w:r>
    </w:p>
    <w:p w:rsidR="00260708" w:rsidRPr="00C757A6" w:rsidRDefault="00260708" w:rsidP="00252F3B">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lastRenderedPageBreak/>
        <w:t xml:space="preserve">　　六、涉嫌违犯党纪被立案检查的，可以参加年度考核，但在其受检查期间不确定等次。结案后，不给予党纪处分的，按规定补定等次；给予党纪处分的，视其所受处分种类，分别按上述一、二、三、四、五条的规定办理。</w:t>
      </w:r>
    </w:p>
    <w:p w:rsidR="00260708" w:rsidRPr="00C757A6" w:rsidRDefault="00260708" w:rsidP="00252F3B">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七、受党纪处分同时又受行政处分的，按受党纪处分的情况确定其考核等次。</w:t>
      </w:r>
    </w:p>
    <w:p w:rsidR="00260708" w:rsidRPr="00C757A6" w:rsidRDefault="00260708" w:rsidP="00252F3B">
      <w:pPr>
        <w:pStyle w:val="a5"/>
        <w:widowControl/>
        <w:spacing w:beforeAutospacing="0" w:afterAutospacing="0" w:line="360" w:lineRule="auto"/>
        <w:jc w:val="both"/>
        <w:rPr>
          <w:rFonts w:ascii="楷体" w:eastAsia="楷体" w:hAnsi="楷体" w:cs="仿宋"/>
          <w:sz w:val="28"/>
          <w:szCs w:val="28"/>
        </w:rPr>
        <w:sectPr w:rsidR="00260708" w:rsidRPr="00C757A6" w:rsidSect="00DC2F5E">
          <w:pgSz w:w="11906" w:h="16838"/>
          <w:pgMar w:top="1474" w:right="1418" w:bottom="1474" w:left="1418" w:header="851" w:footer="567" w:gutter="0"/>
          <w:cols w:space="425"/>
          <w:docGrid w:type="lines" w:linePitch="312"/>
        </w:sectPr>
      </w:pPr>
      <w:r w:rsidRPr="00C757A6">
        <w:rPr>
          <w:rFonts w:ascii="楷体" w:eastAsia="楷体" w:hAnsi="楷体" w:cs="仿宋" w:hint="eastAsia"/>
          <w:color w:val="000000"/>
          <w:sz w:val="28"/>
          <w:szCs w:val="28"/>
          <w:shd w:val="clear" w:color="auto" w:fill="FFFFFF"/>
        </w:rPr>
        <w:t xml:space="preserve">　　企业、事业单位对受党纪处分人员确定年度考核等次，可参照本意见执行</w:t>
      </w:r>
      <w:r w:rsidR="00C757A6">
        <w:rPr>
          <w:rFonts w:ascii="楷体" w:eastAsia="楷体" w:hAnsi="楷体" w:cs="仿宋" w:hint="eastAsia"/>
          <w:color w:val="000000"/>
          <w:sz w:val="28"/>
          <w:szCs w:val="28"/>
          <w:shd w:val="clear" w:color="auto" w:fill="FFFFFF"/>
        </w:rPr>
        <w:t>。</w:t>
      </w:r>
    </w:p>
    <w:p w:rsidR="00C23814" w:rsidRPr="00165C5B" w:rsidRDefault="00C23814" w:rsidP="00165C5B">
      <w:bookmarkStart w:id="1" w:name="_GoBack"/>
      <w:bookmarkEnd w:id="1"/>
    </w:p>
    <w:sectPr w:rsidR="00C23814" w:rsidRPr="00165C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AC" w:rsidRDefault="009530AC" w:rsidP="00260708">
      <w:r>
        <w:separator/>
      </w:r>
    </w:p>
  </w:endnote>
  <w:endnote w:type="continuationSeparator" w:id="0">
    <w:p w:rsidR="009530AC" w:rsidRDefault="009530AC" w:rsidP="002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AC" w:rsidRDefault="009530AC" w:rsidP="00260708">
      <w:r>
        <w:separator/>
      </w:r>
    </w:p>
  </w:footnote>
  <w:footnote w:type="continuationSeparator" w:id="0">
    <w:p w:rsidR="009530AC" w:rsidRDefault="009530AC" w:rsidP="00260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88"/>
    <w:rsid w:val="000B1262"/>
    <w:rsid w:val="00165C5B"/>
    <w:rsid w:val="00223C53"/>
    <w:rsid w:val="00252F3B"/>
    <w:rsid w:val="00260708"/>
    <w:rsid w:val="002E4154"/>
    <w:rsid w:val="003377CB"/>
    <w:rsid w:val="00367CBB"/>
    <w:rsid w:val="003F0319"/>
    <w:rsid w:val="005C0403"/>
    <w:rsid w:val="00734D5E"/>
    <w:rsid w:val="00801B84"/>
    <w:rsid w:val="00860AF4"/>
    <w:rsid w:val="009079FE"/>
    <w:rsid w:val="009530AC"/>
    <w:rsid w:val="00953467"/>
    <w:rsid w:val="00A651C3"/>
    <w:rsid w:val="00AE23C9"/>
    <w:rsid w:val="00B06E26"/>
    <w:rsid w:val="00B34188"/>
    <w:rsid w:val="00C23814"/>
    <w:rsid w:val="00C757A6"/>
    <w:rsid w:val="00C97101"/>
    <w:rsid w:val="00DC2F5E"/>
    <w:rsid w:val="00DE2E68"/>
    <w:rsid w:val="00EF20E1"/>
    <w:rsid w:val="00F4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708"/>
    <w:pPr>
      <w:widowControl w:val="0"/>
      <w:jc w:val="both"/>
    </w:pPr>
  </w:style>
  <w:style w:type="paragraph" w:styleId="1">
    <w:name w:val="heading 1"/>
    <w:basedOn w:val="a"/>
    <w:next w:val="a"/>
    <w:link w:val="1Char"/>
    <w:uiPriority w:val="9"/>
    <w:qFormat/>
    <w:rsid w:val="00260708"/>
    <w:pPr>
      <w:keepNext/>
      <w:keepLines/>
      <w:spacing w:before="340" w:after="330" w:line="360"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0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0708"/>
    <w:rPr>
      <w:sz w:val="18"/>
      <w:szCs w:val="18"/>
    </w:rPr>
  </w:style>
  <w:style w:type="paragraph" w:styleId="a4">
    <w:name w:val="footer"/>
    <w:basedOn w:val="a"/>
    <w:link w:val="Char0"/>
    <w:uiPriority w:val="99"/>
    <w:unhideWhenUsed/>
    <w:rsid w:val="00260708"/>
    <w:pPr>
      <w:tabs>
        <w:tab w:val="center" w:pos="4153"/>
        <w:tab w:val="right" w:pos="8306"/>
      </w:tabs>
      <w:snapToGrid w:val="0"/>
      <w:jc w:val="left"/>
    </w:pPr>
    <w:rPr>
      <w:sz w:val="18"/>
      <w:szCs w:val="18"/>
    </w:rPr>
  </w:style>
  <w:style w:type="character" w:customStyle="1" w:styleId="Char0">
    <w:name w:val="页脚 Char"/>
    <w:basedOn w:val="a0"/>
    <w:link w:val="a4"/>
    <w:uiPriority w:val="99"/>
    <w:rsid w:val="00260708"/>
    <w:rPr>
      <w:sz w:val="18"/>
      <w:szCs w:val="18"/>
    </w:rPr>
  </w:style>
  <w:style w:type="character" w:customStyle="1" w:styleId="1Char">
    <w:name w:val="标题 1 Char"/>
    <w:basedOn w:val="a0"/>
    <w:link w:val="1"/>
    <w:uiPriority w:val="9"/>
    <w:rsid w:val="00260708"/>
    <w:rPr>
      <w:b/>
      <w:kern w:val="44"/>
      <w:sz w:val="44"/>
    </w:rPr>
  </w:style>
  <w:style w:type="paragraph" w:styleId="a5">
    <w:name w:val="Normal (Web)"/>
    <w:basedOn w:val="a"/>
    <w:uiPriority w:val="99"/>
    <w:unhideWhenUsed/>
    <w:qFormat/>
    <w:rsid w:val="00260708"/>
    <w:pPr>
      <w:spacing w:beforeAutospacing="1" w:afterAutospacing="1"/>
      <w:jc w:val="left"/>
    </w:pPr>
    <w:rPr>
      <w:rFonts w:cs="Times New Roman"/>
      <w:kern w:val="0"/>
      <w:sz w:val="24"/>
    </w:rPr>
  </w:style>
  <w:style w:type="paragraph" w:styleId="a6">
    <w:name w:val="Balloon Text"/>
    <w:basedOn w:val="a"/>
    <w:link w:val="Char1"/>
    <w:uiPriority w:val="99"/>
    <w:semiHidden/>
    <w:unhideWhenUsed/>
    <w:rsid w:val="00367CBB"/>
    <w:rPr>
      <w:sz w:val="18"/>
      <w:szCs w:val="18"/>
    </w:rPr>
  </w:style>
  <w:style w:type="character" w:customStyle="1" w:styleId="Char1">
    <w:name w:val="批注框文本 Char"/>
    <w:basedOn w:val="a0"/>
    <w:link w:val="a6"/>
    <w:uiPriority w:val="99"/>
    <w:semiHidden/>
    <w:rsid w:val="00367CB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708"/>
    <w:pPr>
      <w:widowControl w:val="0"/>
      <w:jc w:val="both"/>
    </w:pPr>
  </w:style>
  <w:style w:type="paragraph" w:styleId="1">
    <w:name w:val="heading 1"/>
    <w:basedOn w:val="a"/>
    <w:next w:val="a"/>
    <w:link w:val="1Char"/>
    <w:uiPriority w:val="9"/>
    <w:qFormat/>
    <w:rsid w:val="00260708"/>
    <w:pPr>
      <w:keepNext/>
      <w:keepLines/>
      <w:spacing w:before="340" w:after="330" w:line="360"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0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0708"/>
    <w:rPr>
      <w:sz w:val="18"/>
      <w:szCs w:val="18"/>
    </w:rPr>
  </w:style>
  <w:style w:type="paragraph" w:styleId="a4">
    <w:name w:val="footer"/>
    <w:basedOn w:val="a"/>
    <w:link w:val="Char0"/>
    <w:uiPriority w:val="99"/>
    <w:unhideWhenUsed/>
    <w:rsid w:val="00260708"/>
    <w:pPr>
      <w:tabs>
        <w:tab w:val="center" w:pos="4153"/>
        <w:tab w:val="right" w:pos="8306"/>
      </w:tabs>
      <w:snapToGrid w:val="0"/>
      <w:jc w:val="left"/>
    </w:pPr>
    <w:rPr>
      <w:sz w:val="18"/>
      <w:szCs w:val="18"/>
    </w:rPr>
  </w:style>
  <w:style w:type="character" w:customStyle="1" w:styleId="Char0">
    <w:name w:val="页脚 Char"/>
    <w:basedOn w:val="a0"/>
    <w:link w:val="a4"/>
    <w:uiPriority w:val="99"/>
    <w:rsid w:val="00260708"/>
    <w:rPr>
      <w:sz w:val="18"/>
      <w:szCs w:val="18"/>
    </w:rPr>
  </w:style>
  <w:style w:type="character" w:customStyle="1" w:styleId="1Char">
    <w:name w:val="标题 1 Char"/>
    <w:basedOn w:val="a0"/>
    <w:link w:val="1"/>
    <w:uiPriority w:val="9"/>
    <w:rsid w:val="00260708"/>
    <w:rPr>
      <w:b/>
      <w:kern w:val="44"/>
      <w:sz w:val="44"/>
    </w:rPr>
  </w:style>
  <w:style w:type="paragraph" w:styleId="a5">
    <w:name w:val="Normal (Web)"/>
    <w:basedOn w:val="a"/>
    <w:uiPriority w:val="99"/>
    <w:unhideWhenUsed/>
    <w:qFormat/>
    <w:rsid w:val="00260708"/>
    <w:pPr>
      <w:spacing w:beforeAutospacing="1" w:afterAutospacing="1"/>
      <w:jc w:val="left"/>
    </w:pPr>
    <w:rPr>
      <w:rFonts w:cs="Times New Roman"/>
      <w:kern w:val="0"/>
      <w:sz w:val="24"/>
    </w:rPr>
  </w:style>
  <w:style w:type="paragraph" w:styleId="a6">
    <w:name w:val="Balloon Text"/>
    <w:basedOn w:val="a"/>
    <w:link w:val="Char1"/>
    <w:uiPriority w:val="99"/>
    <w:semiHidden/>
    <w:unhideWhenUsed/>
    <w:rsid w:val="00367CBB"/>
    <w:rPr>
      <w:sz w:val="18"/>
      <w:szCs w:val="18"/>
    </w:rPr>
  </w:style>
  <w:style w:type="character" w:customStyle="1" w:styleId="Char1">
    <w:name w:val="批注框文本 Char"/>
    <w:basedOn w:val="a0"/>
    <w:link w:val="a6"/>
    <w:uiPriority w:val="99"/>
    <w:semiHidden/>
    <w:rsid w:val="00367C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朱同江</dc:creator>
  <cp:keywords/>
  <dc:description/>
  <cp:lastModifiedBy>lenovo-pc</cp:lastModifiedBy>
  <cp:revision>20</cp:revision>
  <cp:lastPrinted>2018-12-04T03:43:00Z</cp:lastPrinted>
  <dcterms:created xsi:type="dcterms:W3CDTF">2018-12-03T01:22:00Z</dcterms:created>
  <dcterms:modified xsi:type="dcterms:W3CDTF">2019-12-18T10:23:00Z</dcterms:modified>
</cp:coreProperties>
</file>