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西南交通大学土木工程学院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特殊学术专长学生</w:t>
      </w:r>
      <w:r>
        <w:rPr>
          <w:rFonts w:hint="eastAsia" w:ascii="黑体" w:hAnsi="黑体" w:eastAsia="黑体"/>
          <w:sz w:val="32"/>
          <w:szCs w:val="32"/>
        </w:rPr>
        <w:t>加分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认定申请表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学号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专业班级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获奖（专利、论文）名称</w:t>
            </w:r>
          </w:p>
        </w:tc>
        <w:tc>
          <w:tcPr>
            <w:tcW w:w="414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414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获奖等级</w:t>
            </w:r>
          </w:p>
        </w:tc>
        <w:tc>
          <w:tcPr>
            <w:tcW w:w="414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9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竞赛中个人承担的主要任务：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9" w:hRule="atLeast"/>
        </w:trPr>
        <w:tc>
          <w:tcPr>
            <w:tcW w:w="8296" w:type="dxa"/>
            <w:gridSpan w:val="6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8296" w:type="dxa"/>
            <w:gridSpan w:val="6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个人承诺：</w:t>
            </w:r>
          </w:p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本人对以上材料真实性负责，愿意承担一切后果！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firstLine="5280" w:firstLineChars="2200"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本人签字：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</w:t>
            </w: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1B0"/>
    <w:rsid w:val="00052C3C"/>
    <w:rsid w:val="001E7C9C"/>
    <w:rsid w:val="002442A8"/>
    <w:rsid w:val="00312FC6"/>
    <w:rsid w:val="00357A28"/>
    <w:rsid w:val="00422074"/>
    <w:rsid w:val="0046187C"/>
    <w:rsid w:val="00470DAD"/>
    <w:rsid w:val="00484DF1"/>
    <w:rsid w:val="004F4069"/>
    <w:rsid w:val="0055591C"/>
    <w:rsid w:val="005C3DC3"/>
    <w:rsid w:val="006C506E"/>
    <w:rsid w:val="00751509"/>
    <w:rsid w:val="00A43D20"/>
    <w:rsid w:val="00B62049"/>
    <w:rsid w:val="00BD4DD1"/>
    <w:rsid w:val="00C5721F"/>
    <w:rsid w:val="00D311B0"/>
    <w:rsid w:val="529D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109</Characters>
  <Lines>1</Lines>
  <Paragraphs>1</Paragraphs>
  <TotalTime>12</TotalTime>
  <ScaleCrop>false</ScaleCrop>
  <LinksUpToDate>false</LinksUpToDate>
  <CharactersWithSpaces>127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2021-09-10T00:28:00Z</dcterms:created>
  <dc:creator>李江怀</dc:creator>
  <cp:lastModifiedBy>W</cp:lastModifiedBy>
  <dcterms:modified xsi:type="dcterms:W3CDTF">2021-09-10T06:10:51Z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03AB685332794FDDB35A0B4E41CA3B24</vt:lpwstr>
  </property>
</Properties>
</file>