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707" w:leftChars="-253" w:right="-764" w:rightChars="-273" w:hanging="1"/>
        <w:jc w:val="center"/>
        <w:rPr>
          <w:rFonts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土木工程学院</w:t>
      </w:r>
      <w:r>
        <w:rPr>
          <w:rFonts w:hint="eastAsia" w:ascii="方正小标宋简体" w:eastAsia="方正小标宋简体"/>
          <w:b/>
          <w:sz w:val="30"/>
          <w:szCs w:val="30"/>
          <w:lang w:val="en-US" w:eastAsia="zh-CN"/>
        </w:rPr>
        <w:t>2020年度中国土木工程学会高校优秀毕业生</w:t>
      </w:r>
      <w:r>
        <w:rPr>
          <w:rFonts w:hint="eastAsia" w:ascii="方正小标宋简体" w:eastAsia="方正小标宋简体"/>
          <w:b/>
          <w:sz w:val="30"/>
          <w:szCs w:val="30"/>
        </w:rPr>
        <w:t>拟推荐人选名单</w:t>
      </w:r>
    </w:p>
    <w:p>
      <w:pPr>
        <w:spacing w:line="360" w:lineRule="auto"/>
        <w:ind w:left="-707" w:leftChars="-253" w:right="-764" w:rightChars="-273" w:hanging="1"/>
        <w:jc w:val="center"/>
        <w:rPr>
          <w:rFonts w:ascii="方正小标宋简体" w:eastAsia="方正小标宋简体"/>
          <w:b/>
          <w:sz w:val="30"/>
          <w:szCs w:val="30"/>
        </w:rPr>
      </w:pPr>
    </w:p>
    <w:p>
      <w:pPr>
        <w:tabs>
          <w:tab w:val="left" w:pos="5400"/>
          <w:tab w:val="left" w:pos="5580"/>
        </w:tabs>
        <w:spacing w:line="360" w:lineRule="auto"/>
        <w:jc w:val="center"/>
        <w:rPr>
          <w:rFonts w:hint="eastAsia" w:ascii="华文仿宋" w:hAnsi="华文仿宋" w:eastAsia="华文仿宋" w:cs="华文仿宋"/>
          <w:b w:val="0"/>
          <w:bCs/>
        </w:rPr>
      </w:pPr>
      <w:r>
        <w:rPr>
          <w:rFonts w:hint="eastAsia" w:ascii="华文仿宋" w:hAnsi="华文仿宋" w:eastAsia="华文仿宋" w:cs="华文仿宋"/>
          <w:b/>
          <w:bCs w:val="0"/>
          <w:sz w:val="28"/>
          <w:szCs w:val="28"/>
          <w:lang w:val="en-US" w:eastAsia="zh-CN"/>
        </w:rPr>
        <w:t>中国土木工程学会高校优秀毕业生</w:t>
      </w:r>
      <w:r>
        <w:rPr>
          <w:rFonts w:hint="eastAsia" w:ascii="华文仿宋" w:hAnsi="华文仿宋" w:eastAsia="华文仿宋" w:cs="华文仿宋"/>
          <w:b w:val="0"/>
          <w:bCs/>
        </w:rPr>
        <w:t>（学院候选人</w:t>
      </w:r>
      <w:r>
        <w:rPr>
          <w:rFonts w:hint="eastAsia" w:ascii="华文仿宋" w:hAnsi="华文仿宋" w:eastAsia="华文仿宋" w:cs="华文仿宋"/>
          <w:b w:val="0"/>
          <w:bCs/>
          <w:lang w:val="en-US" w:eastAsia="zh-CN"/>
        </w:rPr>
        <w:t>1名</w:t>
      </w:r>
      <w:r>
        <w:rPr>
          <w:rFonts w:hint="eastAsia" w:ascii="华文仿宋" w:hAnsi="华文仿宋" w:eastAsia="华文仿宋" w:cs="华文仿宋"/>
          <w:b w:val="0"/>
          <w:bCs/>
        </w:rPr>
        <w:t>）</w:t>
      </w:r>
    </w:p>
    <w:p>
      <w:pPr>
        <w:tabs>
          <w:tab w:val="left" w:pos="5400"/>
          <w:tab w:val="left" w:pos="5580"/>
        </w:tabs>
        <w:spacing w:line="360" w:lineRule="auto"/>
        <w:jc w:val="both"/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0" w:type="dxa"/>
          </w:tcPr>
          <w:p>
            <w:pPr>
              <w:tabs>
                <w:tab w:val="left" w:pos="5400"/>
                <w:tab w:val="left" w:pos="5580"/>
              </w:tabs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3020" w:type="dxa"/>
          </w:tcPr>
          <w:p>
            <w:pPr>
              <w:tabs>
                <w:tab w:val="left" w:pos="5400"/>
                <w:tab w:val="left" w:pos="5580"/>
              </w:tabs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3020" w:type="dxa"/>
          </w:tcPr>
          <w:p>
            <w:pPr>
              <w:tabs>
                <w:tab w:val="left" w:pos="5400"/>
                <w:tab w:val="left" w:pos="5580"/>
              </w:tabs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>
            <w:pPr>
              <w:tabs>
                <w:tab w:val="left" w:pos="5400"/>
                <w:tab w:val="left" w:pos="55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土木2016级16班</w:t>
            </w:r>
          </w:p>
        </w:tc>
        <w:tc>
          <w:tcPr>
            <w:tcW w:w="3020" w:type="dxa"/>
            <w:vAlign w:val="top"/>
          </w:tcPr>
          <w:p>
            <w:pPr>
              <w:tabs>
                <w:tab w:val="left" w:pos="5400"/>
                <w:tab w:val="left" w:pos="55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2016110870</w:t>
            </w:r>
          </w:p>
        </w:tc>
        <w:tc>
          <w:tcPr>
            <w:tcW w:w="3020" w:type="dxa"/>
            <w:vAlign w:val="top"/>
          </w:tcPr>
          <w:p>
            <w:pPr>
              <w:tabs>
                <w:tab w:val="left" w:pos="5400"/>
                <w:tab w:val="left" w:pos="55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钟茜</w:t>
            </w:r>
          </w:p>
        </w:tc>
      </w:tr>
    </w:tbl>
    <w:p>
      <w:pPr>
        <w:tabs>
          <w:tab w:val="left" w:pos="5400"/>
          <w:tab w:val="left" w:pos="5580"/>
        </w:tabs>
        <w:spacing w:line="360" w:lineRule="auto"/>
        <w:jc w:val="center"/>
        <w:rPr>
          <w:rFonts w:hint="eastAsia" w:ascii="华文仿宋" w:hAnsi="华文仿宋" w:eastAsia="华文仿宋" w:cs="华文仿宋"/>
          <w:b/>
          <w:bCs/>
          <w:sz w:val="24"/>
          <w:szCs w:val="24"/>
          <w:lang w:eastAsia="zh-CN"/>
        </w:rPr>
      </w:pPr>
    </w:p>
    <w:p>
      <w:pPr>
        <w:tabs>
          <w:tab w:val="left" w:pos="5400"/>
          <w:tab w:val="left" w:pos="5580"/>
        </w:tabs>
        <w:spacing w:line="360" w:lineRule="auto"/>
        <w:jc w:val="both"/>
        <w:rPr>
          <w:rFonts w:hint="eastAsia" w:ascii="宋体" w:hAnsi="宋体"/>
        </w:rPr>
      </w:pPr>
    </w:p>
    <w:p>
      <w:pPr>
        <w:tabs>
          <w:tab w:val="left" w:pos="5400"/>
          <w:tab w:val="left" w:pos="5580"/>
        </w:tabs>
        <w:spacing w:line="360" w:lineRule="auto"/>
        <w:jc w:val="right"/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  <w:t>土木工程学院</w:t>
      </w:r>
    </w:p>
    <w:p>
      <w:pPr>
        <w:jc w:val="right"/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  <w:t>2020年4月27日</w:t>
      </w:r>
    </w:p>
    <w:p>
      <w:bookmarkStart w:id="0" w:name="_GoBack"/>
      <w:bookmarkEnd w:id="0"/>
    </w:p>
    <w:sectPr>
      <w:pgSz w:w="11906" w:h="16838"/>
      <w:pgMar w:top="2098" w:right="1474" w:bottom="1418" w:left="1588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A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19655</dc:creator>
  <cp:lastModifiedBy>Always</cp:lastModifiedBy>
  <dcterms:modified xsi:type="dcterms:W3CDTF">2020-04-27T07:09:26Z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