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7FF0" w:rsidRDefault="00E85167" w:rsidP="00394EAA">
      <w:pPr>
        <w:spacing w:line="360" w:lineRule="auto"/>
        <w:jc w:val="center"/>
        <w:rPr>
          <w:rFonts w:eastAsia="黑体"/>
        </w:rPr>
      </w:pPr>
      <w:r w:rsidRPr="00A43F8B">
        <w:rPr>
          <w:rFonts w:ascii="黑体" w:eastAsia="黑体" w:hAnsi="黑体" w:hint="eastAsia"/>
          <w:sz w:val="32"/>
          <w:szCs w:val="32"/>
        </w:rPr>
        <w:t>中建国际投资（四川）有限公司</w:t>
      </w:r>
      <w:r w:rsidR="002B772B" w:rsidRPr="00A43F8B">
        <w:rPr>
          <w:rFonts w:ascii="黑体" w:eastAsia="黑体" w:hAnsi="黑体" w:hint="eastAsia"/>
          <w:sz w:val="32"/>
          <w:szCs w:val="32"/>
        </w:rPr>
        <w:t>二</w:t>
      </w:r>
      <w:r w:rsidR="00BC23D4">
        <w:rPr>
          <w:rFonts w:ascii="黑体" w:eastAsia="黑体" w:hAnsi="黑体" w:hint="eastAsia"/>
          <w:sz w:val="32"/>
          <w:szCs w:val="32"/>
        </w:rPr>
        <w:t>〇</w:t>
      </w:r>
      <w:r w:rsidR="002B772B" w:rsidRPr="00A43F8B">
        <w:rPr>
          <w:rFonts w:ascii="黑体" w:eastAsia="黑体" w:hAnsi="黑体" w:hint="eastAsia"/>
          <w:sz w:val="32"/>
          <w:szCs w:val="32"/>
        </w:rPr>
        <w:t>一</w:t>
      </w:r>
      <w:r w:rsidRPr="00A43F8B">
        <w:rPr>
          <w:rFonts w:ascii="黑体" w:eastAsia="黑体" w:hAnsi="黑体" w:hint="eastAsia"/>
          <w:sz w:val="32"/>
          <w:szCs w:val="32"/>
        </w:rPr>
        <w:t>七</w:t>
      </w:r>
      <w:r w:rsidR="00FE00D8">
        <w:rPr>
          <w:rFonts w:ascii="黑体" w:eastAsia="黑体" w:hAnsi="黑体" w:hint="eastAsia"/>
          <w:sz w:val="32"/>
          <w:szCs w:val="32"/>
        </w:rPr>
        <w:t>届</w:t>
      </w:r>
      <w:r w:rsidR="002B772B" w:rsidRPr="00A43F8B">
        <w:rPr>
          <w:rFonts w:ascii="黑体" w:eastAsia="黑体" w:hAnsi="黑体" w:hint="eastAsia"/>
          <w:sz w:val="32"/>
          <w:szCs w:val="32"/>
        </w:rPr>
        <w:t>校园招聘</w:t>
      </w:r>
      <w:r w:rsidR="00D335E9">
        <w:rPr>
          <w:rFonts w:ascii="黑体" w:eastAsia="黑体" w:hAnsi="黑体" w:hint="eastAsia"/>
          <w:sz w:val="32"/>
          <w:szCs w:val="32"/>
        </w:rPr>
        <w:t>公告</w:t>
      </w:r>
      <w:r w:rsidR="002B772B">
        <w:rPr>
          <w:rFonts w:ascii="黑体" w:eastAsia="黑体" w:hAnsi="宋体" w:cs="Arial" w:hint="eastAsia"/>
          <w:szCs w:val="32"/>
        </w:rPr>
        <w:t xml:space="preserve"> </w:t>
      </w:r>
    </w:p>
    <w:p w:rsidR="006A7FF0" w:rsidRPr="00FA416C" w:rsidRDefault="00A43F8B" w:rsidP="00394EAA">
      <w:pPr>
        <w:pStyle w:val="13"/>
        <w:widowControl/>
        <w:spacing w:line="360" w:lineRule="auto"/>
        <w:ind w:left="720" w:firstLineChars="0" w:firstLine="0"/>
        <w:jc w:val="left"/>
        <w:rPr>
          <w:rFonts w:ascii="仿宋" w:eastAsia="仿宋" w:hAnsi="仿宋"/>
          <w:b/>
        </w:rPr>
      </w:pPr>
      <w:r>
        <w:rPr>
          <w:rFonts w:ascii="仿宋" w:eastAsia="仿宋" w:hAnsi="仿宋" w:cs="Arial" w:hint="eastAsia"/>
          <w:b/>
          <w:szCs w:val="32"/>
        </w:rPr>
        <w:t>一、</w:t>
      </w:r>
      <w:r w:rsidR="00F865FC">
        <w:rPr>
          <w:rFonts w:ascii="仿宋" w:eastAsia="仿宋" w:hAnsi="仿宋" w:cs="Arial" w:hint="eastAsia"/>
          <w:b/>
          <w:szCs w:val="32"/>
        </w:rPr>
        <w:t>关于我们</w:t>
      </w:r>
      <w:r w:rsidR="002B772B" w:rsidRPr="00FA416C">
        <w:rPr>
          <w:rFonts w:ascii="仿宋" w:eastAsia="仿宋" w:hAnsi="仿宋" w:cs="Arial" w:hint="eastAsia"/>
          <w:shadow/>
          <w:kern w:val="0"/>
        </w:rPr>
        <w:t xml:space="preserve"> </w:t>
      </w:r>
    </w:p>
    <w:p w:rsidR="00DD594E" w:rsidRDefault="00DD594E" w:rsidP="00DD594E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Arial" w:hint="eastAsia"/>
          <w:kern w:val="2"/>
          <w:sz w:val="28"/>
          <w:szCs w:val="28"/>
        </w:rPr>
        <w:t>中建国际投资（四川）有限公司（以下简称“四川公司”）是</w:t>
      </w:r>
      <w:r w:rsidRPr="00FA416C">
        <w:rPr>
          <w:rFonts w:ascii="仿宋" w:eastAsia="仿宋" w:hAnsi="仿宋" w:cs="Arial"/>
          <w:kern w:val="2"/>
          <w:sz w:val="28"/>
          <w:szCs w:val="28"/>
        </w:rPr>
        <w:t>中建国际投资（中国）有限公司（简称“中建国</w:t>
      </w:r>
      <w:bookmarkStart w:id="0" w:name="_GoBack"/>
      <w:bookmarkEnd w:id="0"/>
      <w:r w:rsidRPr="00FA416C">
        <w:rPr>
          <w:rFonts w:ascii="仿宋" w:eastAsia="仿宋" w:hAnsi="仿宋" w:cs="Arial"/>
          <w:kern w:val="2"/>
          <w:sz w:val="28"/>
          <w:szCs w:val="28"/>
        </w:rPr>
        <w:t>际投资”）</w:t>
      </w:r>
      <w:r w:rsidR="00E16413">
        <w:rPr>
          <w:rFonts w:ascii="仿宋" w:eastAsia="仿宋" w:hAnsi="仿宋" w:cs="Arial" w:hint="eastAsia"/>
          <w:kern w:val="2"/>
          <w:sz w:val="28"/>
          <w:szCs w:val="28"/>
        </w:rPr>
        <w:t>在四川的业务拓展平台</w:t>
      </w:r>
      <w:r w:rsidR="00E16413">
        <w:rPr>
          <w:rFonts w:ascii="仿宋_GB2312" w:eastAsia="仿宋_GB2312" w:hint="eastAsia"/>
          <w:sz w:val="28"/>
          <w:szCs w:val="28"/>
        </w:rPr>
        <w:t>。</w:t>
      </w:r>
      <w:r w:rsidRPr="001409CA">
        <w:rPr>
          <w:rFonts w:ascii="仿宋_GB2312" w:eastAsia="仿宋_GB2312" w:hint="eastAsia"/>
          <w:sz w:val="28"/>
          <w:szCs w:val="28"/>
        </w:rPr>
        <w:t>自</w:t>
      </w:r>
      <w:r w:rsidRPr="001409CA">
        <w:rPr>
          <w:rFonts w:ascii="仿宋_GB2312" w:eastAsia="仿宋_GB2312"/>
          <w:sz w:val="28"/>
          <w:szCs w:val="28"/>
        </w:rPr>
        <w:t>200</w:t>
      </w:r>
      <w:r w:rsidR="00C56651">
        <w:rPr>
          <w:rFonts w:ascii="仿宋_GB2312" w:eastAsia="仿宋_GB2312" w:hint="eastAsia"/>
          <w:sz w:val="28"/>
          <w:szCs w:val="28"/>
        </w:rPr>
        <w:t>8</w:t>
      </w:r>
      <w:r w:rsidR="00E16413">
        <w:rPr>
          <w:rFonts w:ascii="仿宋_GB2312" w:eastAsia="仿宋_GB2312" w:hint="eastAsia"/>
          <w:sz w:val="28"/>
          <w:szCs w:val="28"/>
        </w:rPr>
        <w:t>年</w:t>
      </w:r>
      <w:r w:rsidRPr="001409CA">
        <w:rPr>
          <w:rFonts w:ascii="仿宋_GB2312" w:eastAsia="仿宋_GB2312" w:hint="eastAsia"/>
          <w:sz w:val="28"/>
          <w:szCs w:val="28"/>
        </w:rPr>
        <w:t>入</w:t>
      </w:r>
      <w:r>
        <w:rPr>
          <w:rFonts w:ascii="仿宋_GB2312" w:eastAsia="仿宋_GB2312" w:hint="eastAsia"/>
          <w:sz w:val="28"/>
          <w:szCs w:val="28"/>
        </w:rPr>
        <w:t>川以来，四川公司以总承包业务为切入点，</w:t>
      </w:r>
      <w:r w:rsidR="00E16413">
        <w:rPr>
          <w:rFonts w:ascii="仿宋_GB2312" w:eastAsia="仿宋_GB2312" w:hint="eastAsia"/>
          <w:sz w:val="28"/>
          <w:szCs w:val="28"/>
        </w:rPr>
        <w:t>先后承建了恒</w:t>
      </w:r>
      <w:proofErr w:type="gramStart"/>
      <w:r w:rsidR="00E16413">
        <w:rPr>
          <w:rFonts w:ascii="仿宋_GB2312" w:eastAsia="仿宋_GB2312" w:hint="eastAsia"/>
          <w:sz w:val="28"/>
          <w:szCs w:val="28"/>
        </w:rPr>
        <w:t>大西锦城</w:t>
      </w:r>
      <w:proofErr w:type="gramEnd"/>
      <w:r w:rsidR="00E16413">
        <w:rPr>
          <w:rFonts w:ascii="仿宋_GB2312" w:eastAsia="仿宋_GB2312" w:hint="eastAsia"/>
          <w:sz w:val="28"/>
          <w:szCs w:val="28"/>
        </w:rPr>
        <w:t>、中汇广场、恒大</w:t>
      </w:r>
      <w:r>
        <w:rPr>
          <w:rFonts w:ascii="仿宋_GB2312" w:eastAsia="仿宋_GB2312" w:hint="eastAsia"/>
          <w:sz w:val="28"/>
          <w:szCs w:val="28"/>
        </w:rPr>
        <w:t>都汇华庭等多个大型房建项目，</w:t>
      </w:r>
      <w:r w:rsidRPr="001409CA">
        <w:rPr>
          <w:rFonts w:ascii="仿宋_GB2312" w:eastAsia="仿宋_GB2312"/>
          <w:sz w:val="28"/>
          <w:szCs w:val="28"/>
        </w:rPr>
        <w:t>201</w:t>
      </w:r>
      <w:r w:rsidR="00C56651">
        <w:rPr>
          <w:rFonts w:ascii="仿宋_GB2312" w:eastAsia="仿宋_GB2312" w:hint="eastAsia"/>
          <w:sz w:val="28"/>
          <w:szCs w:val="28"/>
        </w:rPr>
        <w:t>4</w:t>
      </w:r>
      <w:r w:rsidRPr="001409C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业务转型，专注于</w:t>
      </w:r>
      <w:r w:rsidRPr="001409CA">
        <w:rPr>
          <w:rFonts w:ascii="仿宋_GB2312" w:eastAsia="仿宋_GB2312" w:hint="eastAsia"/>
          <w:sz w:val="28"/>
          <w:szCs w:val="28"/>
        </w:rPr>
        <w:t>投资建设业务，</w:t>
      </w:r>
      <w:r w:rsidR="00E16413">
        <w:rPr>
          <w:rFonts w:ascii="仿宋_GB2312" w:eastAsia="仿宋_GB2312" w:hint="eastAsia"/>
          <w:sz w:val="28"/>
          <w:szCs w:val="28"/>
        </w:rPr>
        <w:t>目前已投资</w:t>
      </w:r>
      <w:r>
        <w:rPr>
          <w:rFonts w:ascii="仿宋_GB2312" w:eastAsia="仿宋_GB2312" w:hint="eastAsia"/>
          <w:sz w:val="28"/>
          <w:szCs w:val="28"/>
        </w:rPr>
        <w:t>成都市天府新区、龙泉</w:t>
      </w:r>
      <w:proofErr w:type="gramStart"/>
      <w:r>
        <w:rPr>
          <w:rFonts w:ascii="仿宋_GB2312" w:eastAsia="仿宋_GB2312" w:hint="eastAsia"/>
          <w:sz w:val="28"/>
          <w:szCs w:val="28"/>
        </w:rPr>
        <w:t>驿</w:t>
      </w:r>
      <w:proofErr w:type="gramEnd"/>
      <w:r>
        <w:rPr>
          <w:rFonts w:ascii="仿宋_GB2312" w:eastAsia="仿宋_GB2312" w:hint="eastAsia"/>
          <w:sz w:val="28"/>
          <w:szCs w:val="28"/>
        </w:rPr>
        <w:t>区、资阳市等多个PPP</w:t>
      </w:r>
      <w:r w:rsidR="00382FD8">
        <w:rPr>
          <w:rFonts w:ascii="仿宋_GB2312" w:eastAsia="仿宋_GB2312" w:hint="eastAsia"/>
          <w:sz w:val="28"/>
          <w:szCs w:val="28"/>
        </w:rPr>
        <w:t>融资建设</w:t>
      </w:r>
      <w:r>
        <w:rPr>
          <w:rFonts w:ascii="仿宋_GB2312" w:eastAsia="仿宋_GB2312" w:hint="eastAsia"/>
          <w:sz w:val="28"/>
          <w:szCs w:val="28"/>
        </w:rPr>
        <w:t>项目，投资总规模近</w:t>
      </w:r>
      <w:r w:rsidRPr="00992564">
        <w:rPr>
          <w:rFonts w:ascii="仿宋_GB2312" w:eastAsia="仿宋_GB2312" w:hint="eastAsia"/>
          <w:sz w:val="28"/>
          <w:szCs w:val="28"/>
        </w:rPr>
        <w:t>60亿</w:t>
      </w:r>
      <w:r>
        <w:rPr>
          <w:rFonts w:ascii="仿宋_GB2312" w:eastAsia="仿宋_GB2312" w:hint="eastAsia"/>
          <w:sz w:val="28"/>
          <w:szCs w:val="28"/>
        </w:rPr>
        <w:t>元</w:t>
      </w:r>
      <w:r w:rsidR="00E16413">
        <w:rPr>
          <w:rFonts w:ascii="仿宋_GB2312" w:eastAsia="仿宋_GB2312" w:hint="eastAsia"/>
          <w:sz w:val="28"/>
          <w:szCs w:val="28"/>
        </w:rPr>
        <w:t>。</w:t>
      </w:r>
    </w:p>
    <w:p w:rsidR="00DD594E" w:rsidRDefault="00FA416C" w:rsidP="00394EAA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kern w:val="2"/>
          <w:sz w:val="28"/>
          <w:szCs w:val="28"/>
        </w:rPr>
      </w:pPr>
      <w:r w:rsidRPr="00FA416C">
        <w:rPr>
          <w:rFonts w:ascii="仿宋" w:eastAsia="仿宋" w:hAnsi="仿宋" w:cs="Arial"/>
          <w:kern w:val="2"/>
          <w:sz w:val="28"/>
          <w:szCs w:val="28"/>
        </w:rPr>
        <w:t>中建国际投资（中国）有限公司（简称“中建国际投资”）为中国建筑国际集团有限公司（简称“中国建筑国际”）的全资子公司，</w:t>
      </w:r>
      <w:r w:rsidR="00755B8D">
        <w:rPr>
          <w:rFonts w:ascii="仿宋" w:eastAsia="仿宋" w:hAnsi="仿宋" w:cs="Arial" w:hint="eastAsia"/>
          <w:kern w:val="2"/>
          <w:sz w:val="28"/>
          <w:szCs w:val="28"/>
        </w:rPr>
        <w:t>隶属于中国海外集团</w:t>
      </w:r>
      <w:r w:rsidRPr="00FA416C">
        <w:rPr>
          <w:rFonts w:ascii="仿宋" w:eastAsia="仿宋" w:hAnsi="仿宋" w:cs="Arial"/>
          <w:kern w:val="2"/>
          <w:sz w:val="28"/>
          <w:szCs w:val="28"/>
        </w:rPr>
        <w:t>，</w:t>
      </w:r>
      <w:r w:rsidR="00755B8D">
        <w:rPr>
          <w:rFonts w:ascii="仿宋" w:eastAsia="仿宋" w:hAnsi="仿宋" w:cs="Arial" w:hint="eastAsia"/>
          <w:kern w:val="2"/>
          <w:sz w:val="28"/>
          <w:szCs w:val="28"/>
        </w:rPr>
        <w:t>是</w:t>
      </w:r>
      <w:r w:rsidRPr="00FA416C">
        <w:rPr>
          <w:rFonts w:ascii="仿宋" w:eastAsia="仿宋" w:hAnsi="仿宋" w:cs="Arial"/>
          <w:kern w:val="2"/>
          <w:sz w:val="28"/>
          <w:szCs w:val="28"/>
        </w:rPr>
        <w:t>中国建筑国际在内地的总部企业，</w:t>
      </w:r>
      <w:r w:rsidR="00DD594E">
        <w:rPr>
          <w:rFonts w:ascii="仿宋" w:eastAsia="仿宋" w:hAnsi="仿宋" w:cs="Arial"/>
          <w:kern w:val="2"/>
          <w:sz w:val="28"/>
          <w:szCs w:val="28"/>
        </w:rPr>
        <w:t>是</w:t>
      </w:r>
      <w:r w:rsidRPr="00FA416C">
        <w:rPr>
          <w:rFonts w:ascii="仿宋" w:eastAsia="仿宋" w:hAnsi="仿宋" w:cs="Arial"/>
          <w:kern w:val="2"/>
          <w:sz w:val="28"/>
          <w:szCs w:val="28"/>
        </w:rPr>
        <w:t>母公司在中国内地开展包括基础设施建设、保障性住房和市政工程在内的投资建设、建筑工业化生产、实业运营、工程监理等业务的统一管理平台。</w:t>
      </w:r>
    </w:p>
    <w:p w:rsidR="004645B7" w:rsidRDefault="00347D97" w:rsidP="00394EAA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kern w:val="2"/>
          <w:sz w:val="28"/>
          <w:szCs w:val="28"/>
        </w:rPr>
      </w:pPr>
      <w:r w:rsidRPr="00FA416C">
        <w:rPr>
          <w:rFonts w:ascii="仿宋" w:eastAsia="仿宋" w:hAnsi="仿宋" w:cs="Arial"/>
          <w:kern w:val="2"/>
          <w:sz w:val="28"/>
          <w:szCs w:val="28"/>
        </w:rPr>
        <w:t>中建国际投资</w:t>
      </w:r>
      <w:r>
        <w:rPr>
          <w:rFonts w:ascii="仿宋" w:eastAsia="仿宋" w:hAnsi="仿宋" w:cs="Arial"/>
          <w:kern w:val="2"/>
          <w:sz w:val="28"/>
          <w:szCs w:val="28"/>
        </w:rPr>
        <w:t>业务</w:t>
      </w:r>
      <w:r w:rsidR="004645B7" w:rsidRPr="00FA416C">
        <w:rPr>
          <w:rFonts w:ascii="仿宋" w:eastAsia="仿宋" w:hAnsi="仿宋" w:cs="Arial"/>
          <w:kern w:val="2"/>
          <w:sz w:val="28"/>
          <w:szCs w:val="28"/>
        </w:rPr>
        <w:t>主要涉及高速公路、桥梁、土地开发等基础设施投资、市政工程</w:t>
      </w:r>
      <w:r w:rsidR="00E16413">
        <w:rPr>
          <w:rFonts w:ascii="仿宋" w:eastAsia="仿宋" w:hAnsi="仿宋" w:cs="Arial" w:hint="eastAsia"/>
          <w:kern w:val="2"/>
          <w:sz w:val="28"/>
          <w:szCs w:val="28"/>
        </w:rPr>
        <w:t>、</w:t>
      </w:r>
      <w:r w:rsidR="004645B7" w:rsidRPr="00FA416C">
        <w:rPr>
          <w:rFonts w:ascii="仿宋" w:eastAsia="仿宋" w:hAnsi="仿宋" w:cs="Arial"/>
          <w:kern w:val="2"/>
          <w:sz w:val="28"/>
          <w:szCs w:val="28"/>
        </w:rPr>
        <w:t>保障性住房</w:t>
      </w:r>
      <w:r w:rsidR="00E16413">
        <w:rPr>
          <w:rFonts w:ascii="仿宋" w:eastAsia="仿宋" w:hAnsi="仿宋" w:cs="Arial"/>
          <w:kern w:val="2"/>
          <w:sz w:val="28"/>
          <w:szCs w:val="28"/>
        </w:rPr>
        <w:t>和政府产业园区</w:t>
      </w:r>
      <w:r w:rsidR="004645B7" w:rsidRPr="00FA416C">
        <w:rPr>
          <w:rFonts w:ascii="仿宋" w:eastAsia="仿宋" w:hAnsi="仿宋" w:cs="Arial"/>
          <w:kern w:val="2"/>
          <w:sz w:val="28"/>
          <w:szCs w:val="28"/>
        </w:rPr>
        <w:t>等BT、BOT、PPP项目投融资及经营，环保预制件制造以及工程监理</w:t>
      </w:r>
      <w:r>
        <w:rPr>
          <w:rFonts w:ascii="仿宋" w:eastAsia="仿宋" w:hAnsi="仿宋" w:cs="Arial" w:hint="eastAsia"/>
          <w:kern w:val="2"/>
          <w:sz w:val="28"/>
          <w:szCs w:val="28"/>
        </w:rPr>
        <w:t>，</w:t>
      </w:r>
      <w:r w:rsidR="004645B7" w:rsidRPr="00FA416C">
        <w:rPr>
          <w:rFonts w:ascii="仿宋" w:eastAsia="仿宋" w:hAnsi="仿宋" w:cs="Arial"/>
          <w:kern w:val="2"/>
          <w:sz w:val="28"/>
          <w:szCs w:val="28"/>
        </w:rPr>
        <w:t>业务范围遍及华东、华南、西南、华北、华中等地区的</w:t>
      </w:r>
      <w:r w:rsidR="00382FD8">
        <w:rPr>
          <w:rFonts w:ascii="仿宋" w:eastAsia="仿宋" w:hAnsi="仿宋" w:cs="Arial"/>
          <w:kern w:val="2"/>
          <w:sz w:val="28"/>
          <w:szCs w:val="28"/>
        </w:rPr>
        <w:t>近</w:t>
      </w:r>
      <w:r w:rsidR="00382FD8">
        <w:rPr>
          <w:rFonts w:ascii="仿宋" w:eastAsia="仿宋" w:hAnsi="仿宋" w:cs="Arial" w:hint="eastAsia"/>
          <w:kern w:val="2"/>
          <w:sz w:val="28"/>
          <w:szCs w:val="28"/>
        </w:rPr>
        <w:t>3</w:t>
      </w:r>
      <w:r w:rsidR="004645B7" w:rsidRPr="00FA416C">
        <w:rPr>
          <w:rFonts w:ascii="仿宋" w:eastAsia="仿宋" w:hAnsi="仿宋" w:cs="Arial"/>
          <w:kern w:val="2"/>
          <w:sz w:val="28"/>
          <w:szCs w:val="28"/>
        </w:rPr>
        <w:t>0余座大中城市。</w:t>
      </w:r>
    </w:p>
    <w:p w:rsidR="00324196" w:rsidRDefault="00324196" w:rsidP="00394EAA">
      <w:pPr>
        <w:spacing w:line="360" w:lineRule="auto"/>
        <w:ind w:firstLineChars="200" w:firstLine="562"/>
        <w:rPr>
          <w:rFonts w:ascii="仿宋" w:eastAsia="仿宋" w:hAnsi="仿宋" w:cs="Arial"/>
          <w:b/>
          <w:szCs w:val="32"/>
        </w:rPr>
      </w:pPr>
      <w:r w:rsidRPr="008568C9">
        <w:rPr>
          <w:rFonts w:ascii="仿宋" w:eastAsia="仿宋" w:hAnsi="仿宋" w:cs="Arial" w:hint="eastAsia"/>
          <w:b/>
          <w:szCs w:val="32"/>
        </w:rPr>
        <w:t>二</w:t>
      </w:r>
      <w:r w:rsidR="00FE00D8">
        <w:rPr>
          <w:rFonts w:ascii="仿宋" w:eastAsia="仿宋" w:hAnsi="仿宋" w:cs="Arial" w:hint="eastAsia"/>
          <w:b/>
          <w:szCs w:val="32"/>
        </w:rPr>
        <w:t>、</w:t>
      </w:r>
      <w:r w:rsidRPr="008568C9">
        <w:rPr>
          <w:rFonts w:ascii="仿宋" w:eastAsia="仿宋" w:hAnsi="仿宋" w:cs="Arial" w:hint="eastAsia"/>
          <w:b/>
          <w:szCs w:val="32"/>
        </w:rPr>
        <w:t>招聘</w:t>
      </w:r>
      <w:r w:rsidR="00D335E9">
        <w:rPr>
          <w:rFonts w:ascii="仿宋" w:eastAsia="仿宋" w:hAnsi="仿宋" w:cs="Arial" w:hint="eastAsia"/>
          <w:b/>
          <w:szCs w:val="32"/>
        </w:rPr>
        <w:t>对象</w:t>
      </w:r>
    </w:p>
    <w:p w:rsidR="00D335E9" w:rsidRP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1.全日制普通高校2017届应届本科及以上学历毕业生。</w:t>
      </w:r>
    </w:p>
    <w:p w:rsid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2.海外留学生（毕业时间在2016年7月后，在2017年7月前完</w:t>
      </w:r>
      <w:r w:rsidRPr="00D335E9">
        <w:rPr>
          <w:rFonts w:ascii="仿宋" w:eastAsia="仿宋" w:hAnsi="仿宋" w:cs="Arial" w:hint="eastAsia"/>
        </w:rPr>
        <w:lastRenderedPageBreak/>
        <w:t>成学历学位认证，且未参加工作的应届毕业生）。</w:t>
      </w:r>
    </w:p>
    <w:p w:rsidR="00D335E9" w:rsidRPr="00BC5B14" w:rsidRDefault="00D335E9" w:rsidP="00394EAA">
      <w:pPr>
        <w:spacing w:line="360" w:lineRule="auto"/>
        <w:ind w:firstLineChars="200" w:firstLine="562"/>
        <w:rPr>
          <w:rFonts w:ascii="仿宋" w:eastAsia="仿宋" w:hAnsi="仿宋" w:cs="Arial"/>
          <w:b/>
        </w:rPr>
      </w:pPr>
      <w:r w:rsidRPr="00BC5B14">
        <w:rPr>
          <w:rFonts w:ascii="仿宋" w:eastAsia="仿宋" w:hAnsi="仿宋" w:cs="Arial" w:hint="eastAsia"/>
          <w:b/>
        </w:rPr>
        <w:t>三、基本要求</w:t>
      </w:r>
    </w:p>
    <w:p w:rsidR="00D335E9" w:rsidRP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1.28周岁以下，土木工程</w:t>
      </w:r>
      <w:r>
        <w:rPr>
          <w:rFonts w:ascii="仿宋" w:eastAsia="仿宋" w:hAnsi="仿宋" w:cs="Arial" w:hint="eastAsia"/>
        </w:rPr>
        <w:t>、</w:t>
      </w:r>
      <w:r w:rsidRPr="00D335E9">
        <w:rPr>
          <w:rFonts w:ascii="仿宋" w:eastAsia="仿宋" w:hAnsi="仿宋" w:cs="Arial" w:hint="eastAsia"/>
        </w:rPr>
        <w:t>市政工程</w:t>
      </w:r>
      <w:r>
        <w:rPr>
          <w:rFonts w:ascii="仿宋" w:eastAsia="仿宋" w:hAnsi="仿宋" w:cs="Arial" w:hint="eastAsia"/>
        </w:rPr>
        <w:t>、</w:t>
      </w:r>
      <w:r w:rsidRPr="00D335E9">
        <w:rPr>
          <w:rFonts w:ascii="仿宋" w:eastAsia="仿宋" w:hAnsi="仿宋" w:cs="Arial" w:hint="eastAsia"/>
        </w:rPr>
        <w:t>工程管理</w:t>
      </w:r>
      <w:r>
        <w:rPr>
          <w:rFonts w:ascii="仿宋" w:eastAsia="仿宋" w:hAnsi="仿宋" w:cs="Arial" w:hint="eastAsia"/>
        </w:rPr>
        <w:t>、</w:t>
      </w:r>
      <w:r w:rsidRPr="00D335E9">
        <w:rPr>
          <w:rFonts w:ascii="仿宋" w:eastAsia="仿宋" w:hAnsi="仿宋" w:cs="Arial" w:hint="eastAsia"/>
        </w:rPr>
        <w:t>桥梁与隧道工程</w:t>
      </w:r>
      <w:r>
        <w:rPr>
          <w:rFonts w:ascii="仿宋" w:eastAsia="仿宋" w:hAnsi="仿宋" w:cs="Arial" w:hint="eastAsia"/>
        </w:rPr>
        <w:t>、</w:t>
      </w:r>
      <w:r w:rsidRPr="00D335E9">
        <w:rPr>
          <w:rFonts w:ascii="仿宋" w:eastAsia="仿宋" w:hAnsi="仿宋" w:cs="Arial" w:hint="eastAsia"/>
        </w:rPr>
        <w:t>工程造价</w:t>
      </w:r>
      <w:r>
        <w:rPr>
          <w:rFonts w:ascii="仿宋" w:eastAsia="仿宋" w:hAnsi="仿宋" w:cs="Arial" w:hint="eastAsia"/>
        </w:rPr>
        <w:t>、</w:t>
      </w:r>
      <w:r w:rsidRPr="00D335E9">
        <w:rPr>
          <w:rFonts w:ascii="仿宋" w:eastAsia="仿宋" w:hAnsi="仿宋" w:cs="Arial" w:hint="eastAsia"/>
        </w:rPr>
        <w:t>给排水工程等相关专业；</w:t>
      </w:r>
    </w:p>
    <w:p w:rsidR="00D335E9" w:rsidRP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2.大学英语四级成绩</w:t>
      </w:r>
      <w:r w:rsidR="00D142FA">
        <w:rPr>
          <w:rFonts w:ascii="仿宋" w:eastAsia="仿宋" w:hAnsi="仿宋" w:cs="Arial" w:hint="eastAsia"/>
        </w:rPr>
        <w:t>425</w:t>
      </w:r>
      <w:r w:rsidRPr="00D335E9">
        <w:rPr>
          <w:rFonts w:ascii="仿宋" w:eastAsia="仿宋" w:hAnsi="仿宋" w:cs="Arial" w:hint="eastAsia"/>
        </w:rPr>
        <w:t>分以上；</w:t>
      </w:r>
    </w:p>
    <w:p w:rsid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3.有相关行业实习经历、社团活动组织经历、担任学生会干部或学习成绩优异者优先。</w:t>
      </w:r>
    </w:p>
    <w:p w:rsidR="00D335E9" w:rsidRPr="00BC5B14" w:rsidRDefault="00D335E9" w:rsidP="00394EAA">
      <w:pPr>
        <w:spacing w:line="360" w:lineRule="auto"/>
        <w:ind w:firstLineChars="200" w:firstLine="562"/>
        <w:rPr>
          <w:rFonts w:ascii="仿宋" w:eastAsia="仿宋" w:hAnsi="仿宋" w:cs="Arial"/>
          <w:b/>
        </w:rPr>
      </w:pPr>
      <w:r w:rsidRPr="00BC5B14">
        <w:rPr>
          <w:rFonts w:ascii="仿宋" w:eastAsia="仿宋" w:hAnsi="仿宋" w:cs="Arial" w:hint="eastAsia"/>
          <w:b/>
        </w:rPr>
        <w:t>四、岗位要求</w:t>
      </w:r>
    </w:p>
    <w:p w:rsid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1.</w:t>
      </w:r>
      <w:r w:rsidR="00D0415D">
        <w:rPr>
          <w:rFonts w:ascii="仿宋" w:eastAsia="仿宋" w:hAnsi="仿宋" w:cs="Arial" w:hint="eastAsia"/>
        </w:rPr>
        <w:t>项目管理方向（土建/安装）</w:t>
      </w:r>
    </w:p>
    <w:p w:rsidR="00D0415D" w:rsidRPr="00D335E9" w:rsidRDefault="00D0415D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我们希望你</w:t>
      </w:r>
      <w:r w:rsidRPr="00D0415D">
        <w:rPr>
          <w:rFonts w:ascii="仿宋" w:eastAsia="仿宋" w:hAnsi="仿宋" w:cs="Arial" w:hint="eastAsia"/>
        </w:rPr>
        <w:t>性格开朗，</w:t>
      </w:r>
      <w:r>
        <w:rPr>
          <w:rFonts w:ascii="仿宋" w:eastAsia="仿宋" w:hAnsi="仿宋" w:cs="Arial" w:hint="eastAsia"/>
        </w:rPr>
        <w:t>做事踏实稳重，有较强的组织协调能力，具有良好的</w:t>
      </w:r>
      <w:r w:rsidRPr="00D0415D">
        <w:rPr>
          <w:rFonts w:ascii="仿宋" w:eastAsia="仿宋" w:hAnsi="仿宋" w:cs="Arial" w:hint="eastAsia"/>
        </w:rPr>
        <w:t>责任心</w:t>
      </w:r>
      <w:r>
        <w:rPr>
          <w:rFonts w:ascii="仿宋" w:eastAsia="仿宋" w:hAnsi="仿宋" w:cs="Arial" w:hint="eastAsia"/>
        </w:rPr>
        <w:t>、</w:t>
      </w:r>
      <w:r w:rsidRPr="00D0415D">
        <w:rPr>
          <w:rFonts w:ascii="仿宋" w:eastAsia="仿宋" w:hAnsi="仿宋" w:cs="Arial" w:hint="eastAsia"/>
        </w:rPr>
        <w:t>敬业精神和团队精神</w:t>
      </w:r>
      <w:r>
        <w:rPr>
          <w:rFonts w:ascii="仿宋" w:eastAsia="仿宋" w:hAnsi="仿宋" w:cs="Arial" w:hint="eastAsia"/>
        </w:rPr>
        <w:t>。</w:t>
      </w:r>
    </w:p>
    <w:p w:rsidR="00D335E9" w:rsidRPr="00D335E9" w:rsidRDefault="00D335E9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 w:rsidRPr="00D335E9">
        <w:rPr>
          <w:rFonts w:ascii="仿宋" w:eastAsia="仿宋" w:hAnsi="仿宋" w:cs="Arial" w:hint="eastAsia"/>
        </w:rPr>
        <w:t>2.</w:t>
      </w:r>
      <w:r w:rsidR="00D0415D">
        <w:rPr>
          <w:rFonts w:ascii="仿宋" w:eastAsia="仿宋" w:hAnsi="仿宋" w:cs="Arial" w:hint="eastAsia"/>
        </w:rPr>
        <w:t>合约商务方向</w:t>
      </w:r>
    </w:p>
    <w:p w:rsidR="00D335E9" w:rsidRPr="00D335E9" w:rsidRDefault="00D0415D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我们希望你对数据敏感</w:t>
      </w:r>
      <w:r w:rsidR="006A2AB7">
        <w:rPr>
          <w:rFonts w:ascii="仿宋" w:eastAsia="仿宋" w:hAnsi="仿宋" w:cs="Arial" w:hint="eastAsia"/>
        </w:rPr>
        <w:t>，有极佳的判断力和逻辑性</w:t>
      </w:r>
      <w:r>
        <w:rPr>
          <w:rFonts w:ascii="仿宋" w:eastAsia="仿宋" w:hAnsi="仿宋" w:cs="Arial" w:hint="eastAsia"/>
        </w:rPr>
        <w:t>，做事</w:t>
      </w:r>
      <w:r w:rsidR="00D335E9" w:rsidRPr="00D335E9">
        <w:rPr>
          <w:rFonts w:ascii="仿宋" w:eastAsia="仿宋" w:hAnsi="仿宋" w:cs="Arial" w:hint="eastAsia"/>
        </w:rPr>
        <w:t>严谨细致，</w:t>
      </w:r>
      <w:r>
        <w:rPr>
          <w:rFonts w:ascii="仿宋" w:eastAsia="仿宋" w:hAnsi="仿宋" w:cs="Arial" w:hint="eastAsia"/>
        </w:rPr>
        <w:t>具有良好的沟通和协调</w:t>
      </w:r>
      <w:r w:rsidR="00D335E9" w:rsidRPr="00D335E9">
        <w:rPr>
          <w:rFonts w:ascii="仿宋" w:eastAsia="仿宋" w:hAnsi="仿宋" w:cs="Arial" w:hint="eastAsia"/>
        </w:rPr>
        <w:t>能力。</w:t>
      </w:r>
    </w:p>
    <w:p w:rsidR="00D335E9" w:rsidRPr="00D335E9" w:rsidRDefault="00D0415D" w:rsidP="00394EAA">
      <w:pPr>
        <w:spacing w:line="360" w:lineRule="auto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3.投资开发方向</w:t>
      </w:r>
    </w:p>
    <w:p w:rsidR="008568C9" w:rsidRDefault="00DD594E" w:rsidP="00394EAA">
      <w:pPr>
        <w:spacing w:line="360" w:lineRule="auto"/>
        <w:ind w:firstLineChars="200" w:firstLine="560"/>
        <w:rPr>
          <w:rFonts w:ascii="仿宋" w:eastAsia="仿宋" w:hAnsi="仿宋" w:cs="Arial"/>
          <w:b/>
          <w:szCs w:val="32"/>
        </w:rPr>
      </w:pPr>
      <w:r>
        <w:rPr>
          <w:rFonts w:ascii="仿宋" w:eastAsia="仿宋" w:hAnsi="仿宋" w:cs="Arial" w:hint="eastAsia"/>
        </w:rPr>
        <w:t>我们希望你</w:t>
      </w:r>
      <w:r w:rsidR="00D0415D">
        <w:rPr>
          <w:rFonts w:ascii="仿宋" w:eastAsia="仿宋" w:hAnsi="仿宋" w:cs="Arial" w:hint="eastAsia"/>
        </w:rPr>
        <w:t>视野开阔，</w:t>
      </w:r>
      <w:r w:rsidR="003C7A4E" w:rsidRPr="00D335E9">
        <w:rPr>
          <w:rFonts w:ascii="仿宋" w:eastAsia="仿宋" w:hAnsi="仿宋" w:cs="Arial" w:hint="eastAsia"/>
        </w:rPr>
        <w:t>具有较强的行业敏感度和开拓意识，</w:t>
      </w:r>
      <w:r w:rsidR="00D0415D" w:rsidRPr="00D335E9">
        <w:rPr>
          <w:rFonts w:ascii="仿宋" w:eastAsia="仿宋" w:hAnsi="仿宋" w:cs="Arial" w:hint="eastAsia"/>
        </w:rPr>
        <w:t>目标意识较好，</w:t>
      </w:r>
      <w:r w:rsidR="002C28FD">
        <w:rPr>
          <w:rFonts w:ascii="仿宋" w:eastAsia="仿宋" w:hAnsi="仿宋" w:cs="Arial" w:hint="eastAsia"/>
        </w:rPr>
        <w:t>具有</w:t>
      </w:r>
      <w:r w:rsidR="006A2AB7">
        <w:rPr>
          <w:rFonts w:ascii="仿宋" w:eastAsia="仿宋" w:hAnsi="仿宋" w:cs="Arial" w:hint="eastAsia"/>
        </w:rPr>
        <w:t>良好的判断与决策能力</w:t>
      </w:r>
      <w:r w:rsidR="003C7A4E">
        <w:rPr>
          <w:rFonts w:ascii="仿宋" w:eastAsia="仿宋" w:hAnsi="仿宋" w:cs="Arial" w:hint="eastAsia"/>
        </w:rPr>
        <w:t>，</w:t>
      </w:r>
      <w:r w:rsidR="00D0415D" w:rsidRPr="00D335E9">
        <w:rPr>
          <w:rFonts w:ascii="仿宋" w:eastAsia="仿宋" w:hAnsi="仿宋" w:cs="Arial" w:hint="eastAsia"/>
        </w:rPr>
        <w:t>能</w:t>
      </w:r>
      <w:r w:rsidR="003C7A4E">
        <w:rPr>
          <w:rFonts w:ascii="仿宋" w:eastAsia="仿宋" w:hAnsi="仿宋" w:cs="Arial" w:hint="eastAsia"/>
        </w:rPr>
        <w:t>在任何场合清晰地表达自己的意见和观点。</w:t>
      </w:r>
    </w:p>
    <w:p w:rsidR="00BC5B14" w:rsidRDefault="00BC5B14" w:rsidP="00394EAA">
      <w:pPr>
        <w:widowControl/>
        <w:wordWrap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</w:rPr>
      </w:pPr>
      <w:r>
        <w:rPr>
          <w:rFonts w:ascii="仿宋" w:eastAsia="仿宋" w:hAnsi="仿宋" w:cs="Arial" w:hint="eastAsia"/>
          <w:b/>
        </w:rPr>
        <w:t>五、招聘部门</w:t>
      </w:r>
    </w:p>
    <w:p w:rsidR="00BC5B14" w:rsidRDefault="00BC5B14" w:rsidP="00394EAA">
      <w:pPr>
        <w:widowControl/>
        <w:wordWrap w:val="0"/>
        <w:spacing w:line="360" w:lineRule="auto"/>
        <w:ind w:firstLineChars="200" w:firstLine="56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中建国际投资（四川）有限公司各投资在建项目部、工程管理部合约商务部</w:t>
      </w:r>
      <w:r w:rsidR="00394EAA">
        <w:rPr>
          <w:rFonts w:ascii="仿宋" w:eastAsia="仿宋" w:hAnsi="仿宋" w:cs="Arial" w:hint="eastAsia"/>
        </w:rPr>
        <w:t>和</w:t>
      </w:r>
      <w:r>
        <w:rPr>
          <w:rFonts w:ascii="仿宋" w:eastAsia="仿宋" w:hAnsi="仿宋" w:cs="Arial" w:hint="eastAsia"/>
        </w:rPr>
        <w:t>投资发展部。</w:t>
      </w:r>
    </w:p>
    <w:p w:rsidR="00BC5B14" w:rsidRPr="00BC5B14" w:rsidRDefault="00BC5B14" w:rsidP="00394EAA">
      <w:pPr>
        <w:widowControl/>
        <w:wordWrap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</w:rPr>
      </w:pPr>
      <w:r w:rsidRPr="00BC5B14">
        <w:rPr>
          <w:rFonts w:ascii="仿宋" w:eastAsia="仿宋" w:hAnsi="仿宋" w:cs="Arial" w:hint="eastAsia"/>
          <w:b/>
        </w:rPr>
        <w:t>六、应聘须知</w:t>
      </w:r>
    </w:p>
    <w:p w:rsidR="00394EAA" w:rsidRDefault="00394EAA" w:rsidP="00394EAA">
      <w:pPr>
        <w:shd w:val="clear" w:color="auto" w:fill="FFFFFF"/>
        <w:spacing w:before="100" w:beforeAutospacing="1" w:after="225" w:line="360" w:lineRule="auto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lastRenderedPageBreak/>
        <w:t>1</w:t>
      </w:r>
      <w:r w:rsidR="00BC5B14" w:rsidRPr="00BC5B14">
        <w:rPr>
          <w:rFonts w:ascii="仿宋" w:eastAsia="仿宋" w:hAnsi="仿宋" w:cs="Arial" w:hint="eastAsia"/>
        </w:rPr>
        <w:t>.</w:t>
      </w:r>
      <w:r>
        <w:rPr>
          <w:rFonts w:ascii="仿宋" w:eastAsia="仿宋" w:hAnsi="仿宋" w:cs="Arial" w:hint="eastAsia"/>
        </w:rPr>
        <w:t>仅接受网络形式投递简历，</w:t>
      </w:r>
      <w:r w:rsidRPr="00BC5B14">
        <w:rPr>
          <w:rFonts w:ascii="仿宋" w:eastAsia="仿宋" w:hAnsi="仿宋" w:cs="Arial" w:hint="eastAsia"/>
        </w:rPr>
        <w:t>投递截止时间2016年10月</w:t>
      </w:r>
      <w:r>
        <w:rPr>
          <w:rFonts w:ascii="仿宋" w:eastAsia="仿宋" w:hAnsi="仿宋" w:cs="Arial" w:hint="eastAsia"/>
        </w:rPr>
        <w:t>24</w:t>
      </w:r>
      <w:r w:rsidRPr="00BC5B14">
        <w:rPr>
          <w:rFonts w:ascii="仿宋" w:eastAsia="仿宋" w:hAnsi="仿宋" w:cs="Arial" w:hint="eastAsia"/>
        </w:rPr>
        <w:t>日</w:t>
      </w:r>
      <w:r>
        <w:rPr>
          <w:rFonts w:ascii="仿宋" w:eastAsia="仿宋" w:hAnsi="仿宋" w:cs="Arial" w:hint="eastAsia"/>
        </w:rPr>
        <w:t>18</w:t>
      </w:r>
      <w:r w:rsidRPr="00BC5B14">
        <w:rPr>
          <w:rFonts w:ascii="仿宋" w:eastAsia="仿宋" w:hAnsi="仿宋" w:cs="Arial" w:hint="eastAsia"/>
        </w:rPr>
        <w:t>点；</w:t>
      </w:r>
      <w:r>
        <w:rPr>
          <w:rFonts w:ascii="仿宋" w:eastAsia="仿宋" w:hAnsi="仿宋" w:cs="Arial" w:hint="eastAsia"/>
        </w:rPr>
        <w:t xml:space="preserve"> </w:t>
      </w:r>
    </w:p>
    <w:p w:rsidR="00394EAA" w:rsidRDefault="00394EAA" w:rsidP="00394EAA">
      <w:pPr>
        <w:shd w:val="clear" w:color="auto" w:fill="FFFFFF"/>
        <w:spacing w:before="100" w:beforeAutospacing="1" w:after="225" w:line="360" w:lineRule="auto"/>
        <w:ind w:firstLineChars="200" w:firstLine="560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2.</w:t>
      </w:r>
      <w:r w:rsidRPr="00394EAA">
        <w:rPr>
          <w:rFonts w:ascii="仿宋" w:eastAsia="仿宋" w:hAnsi="仿宋" w:cs="Arial" w:hint="eastAsia"/>
        </w:rPr>
        <w:t xml:space="preserve"> </w:t>
      </w:r>
      <w:r>
        <w:rPr>
          <w:rFonts w:ascii="仿宋" w:eastAsia="仿宋" w:hAnsi="仿宋" w:cs="Arial" w:hint="eastAsia"/>
        </w:rPr>
        <w:t>投递要求：需提交一份标准格式简历和</w:t>
      </w:r>
      <w:r w:rsidRPr="00BA7727">
        <w:rPr>
          <w:rFonts w:ascii="仿宋" w:eastAsia="仿宋" w:hAnsi="仿宋" w:cs="Arial" w:hint="eastAsia"/>
        </w:rPr>
        <w:t>个人</w:t>
      </w:r>
      <w:r>
        <w:rPr>
          <w:rFonts w:ascii="仿宋" w:eastAsia="仿宋" w:hAnsi="仿宋" w:cs="Arial" w:hint="eastAsia"/>
        </w:rPr>
        <w:t>近期生活</w:t>
      </w:r>
      <w:r w:rsidRPr="00BA7727">
        <w:rPr>
          <w:rFonts w:ascii="仿宋" w:eastAsia="仿宋" w:hAnsi="仿宋" w:cs="Arial" w:hint="eastAsia"/>
        </w:rPr>
        <w:t>照</w:t>
      </w:r>
      <w:r>
        <w:rPr>
          <w:rFonts w:ascii="仿宋" w:eastAsia="仿宋" w:hAnsi="仿宋" w:cs="Arial" w:hint="eastAsia"/>
        </w:rPr>
        <w:t>，简历模板详见本公告附件；</w:t>
      </w:r>
    </w:p>
    <w:p w:rsidR="00394EAA" w:rsidRPr="00394EAA" w:rsidRDefault="00394EAA" w:rsidP="00394EAA">
      <w:pPr>
        <w:spacing w:line="360" w:lineRule="auto"/>
        <w:ind w:left="560"/>
        <w:rPr>
          <w:rFonts w:ascii="仿宋" w:eastAsia="仿宋" w:hAnsi="仿宋" w:cs="Arial"/>
        </w:rPr>
      </w:pPr>
      <w:r w:rsidRPr="00394EAA">
        <w:rPr>
          <w:rFonts w:ascii="仿宋" w:eastAsia="仿宋" w:hAnsi="仿宋" w:cs="Arial" w:hint="eastAsia"/>
        </w:rPr>
        <w:t>3. 投递邮箱：</w:t>
      </w:r>
      <w:hyperlink r:id="rId8" w:history="1">
        <w:r w:rsidRPr="00394EAA">
          <w:rPr>
            <w:rStyle w:val="a3"/>
            <w:rFonts w:ascii="仿宋" w:eastAsia="仿宋" w:hAnsi="仿宋" w:cs="Arial" w:hint="eastAsia"/>
            <w:u w:val="none"/>
          </w:rPr>
          <w:t>cscisc_hr@cohl.com</w:t>
        </w:r>
      </w:hyperlink>
    </w:p>
    <w:p w:rsidR="00BC5B14" w:rsidRDefault="00394EAA" w:rsidP="00394EAA">
      <w:pPr>
        <w:widowControl/>
        <w:wordWrap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</w:rPr>
      </w:pPr>
      <w:r>
        <w:rPr>
          <w:rFonts w:ascii="仿宋" w:eastAsia="仿宋" w:hAnsi="仿宋" w:cs="Arial" w:hint="eastAsia"/>
          <w:b/>
        </w:rPr>
        <w:t>七、招聘流程</w:t>
      </w:r>
    </w:p>
    <w:p w:rsidR="00394EAA" w:rsidRPr="00BC5B14" w:rsidRDefault="00394EAA" w:rsidP="00394EAA">
      <w:pPr>
        <w:widowControl/>
        <w:wordWrap w:val="0"/>
        <w:spacing w:line="360" w:lineRule="auto"/>
        <w:ind w:firstLineChars="50" w:firstLine="141"/>
        <w:jc w:val="left"/>
        <w:rPr>
          <w:rFonts w:ascii="仿宋" w:eastAsia="仿宋" w:hAnsi="仿宋" w:cs="Arial"/>
          <w:b/>
        </w:rPr>
      </w:pPr>
      <w:r>
        <w:rPr>
          <w:rFonts w:ascii="仿宋" w:eastAsia="仿宋" w:hAnsi="仿宋" w:cs="Arial" w:hint="eastAsia"/>
          <w:b/>
          <w:noProof/>
        </w:rPr>
        <w:drawing>
          <wp:inline distT="0" distB="0" distL="0" distR="0">
            <wp:extent cx="5381625" cy="1790700"/>
            <wp:effectExtent l="0" t="0" r="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26697" w:rsidRPr="00182EC1" w:rsidRDefault="00394EAA" w:rsidP="00394EAA">
      <w:pPr>
        <w:widowControl/>
        <w:wordWrap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</w:rPr>
      </w:pPr>
      <w:r>
        <w:rPr>
          <w:rFonts w:ascii="仿宋" w:eastAsia="仿宋" w:hAnsi="仿宋" w:cs="Arial"/>
          <w:b/>
        </w:rPr>
        <w:t>八</w:t>
      </w:r>
      <w:r w:rsidR="00AA455B" w:rsidRPr="00AA455B">
        <w:rPr>
          <w:rFonts w:ascii="仿宋" w:eastAsia="仿宋" w:hAnsi="仿宋" w:cs="Arial"/>
          <w:b/>
        </w:rPr>
        <w:t>、</w:t>
      </w:r>
      <w:r w:rsidR="002C28FD">
        <w:rPr>
          <w:rFonts w:ascii="仿宋" w:eastAsia="仿宋" w:hAnsi="仿宋" w:cs="Arial"/>
          <w:b/>
        </w:rPr>
        <w:t>薪酬</w:t>
      </w:r>
      <w:r w:rsidR="00AA455B" w:rsidRPr="00AA455B">
        <w:rPr>
          <w:rFonts w:ascii="仿宋" w:eastAsia="仿宋" w:hAnsi="仿宋" w:cs="Arial"/>
          <w:b/>
        </w:rPr>
        <w:t>福利待遇</w:t>
      </w:r>
    </w:p>
    <w:p w:rsidR="002C28FD" w:rsidRDefault="002C28FD" w:rsidP="002C28FD">
      <w:pPr>
        <w:widowControl/>
        <w:wordWrap w:val="0"/>
        <w:spacing w:line="360" w:lineRule="auto"/>
        <w:ind w:firstLineChars="200" w:firstLine="56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1、公司薪酬福利</w:t>
      </w:r>
    </w:p>
    <w:p w:rsidR="002C28FD" w:rsidRPr="00F865FC" w:rsidRDefault="002C28FD" w:rsidP="002C28FD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F865FC">
        <w:rPr>
          <w:rFonts w:ascii="仿宋" w:eastAsia="仿宋" w:hAnsi="仿宋" w:cs="Arial" w:hint="eastAsia"/>
        </w:rPr>
        <w:t>行业内有竞争力的薪酬；</w:t>
      </w:r>
    </w:p>
    <w:p w:rsidR="002C28FD" w:rsidRPr="002C28FD" w:rsidRDefault="00E16413" w:rsidP="002C28FD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交通</w:t>
      </w:r>
      <w:r w:rsidR="002C28FD" w:rsidRPr="002C28FD">
        <w:rPr>
          <w:rFonts w:ascii="仿宋" w:eastAsia="仿宋" w:hAnsi="仿宋" w:cs="Arial" w:hint="eastAsia"/>
        </w:rPr>
        <w:t>、通讯、证书</w:t>
      </w:r>
      <w:r>
        <w:rPr>
          <w:rFonts w:ascii="仿宋" w:eastAsia="仿宋" w:hAnsi="仿宋" w:cs="Arial" w:hint="eastAsia"/>
        </w:rPr>
        <w:t>等</w:t>
      </w:r>
      <w:r w:rsidR="002C28FD" w:rsidRPr="002C28FD">
        <w:rPr>
          <w:rFonts w:ascii="仿宋" w:eastAsia="仿宋" w:hAnsi="仿宋" w:cs="Arial" w:hint="eastAsia"/>
        </w:rPr>
        <w:t>津贴；</w:t>
      </w:r>
    </w:p>
    <w:p w:rsidR="006307CC" w:rsidRDefault="006307CC" w:rsidP="006307CC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F865FC">
        <w:rPr>
          <w:rFonts w:ascii="仿宋" w:eastAsia="仿宋" w:hAnsi="仿宋" w:cs="Arial" w:hint="eastAsia"/>
        </w:rPr>
        <w:t>企业年金；</w:t>
      </w:r>
    </w:p>
    <w:p w:rsidR="002C28FD" w:rsidRDefault="002C28FD" w:rsidP="002C28FD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F865FC">
        <w:rPr>
          <w:rFonts w:ascii="仿宋" w:eastAsia="仿宋" w:hAnsi="仿宋" w:cs="Arial" w:hint="eastAsia"/>
        </w:rPr>
        <w:t>节日福利；</w:t>
      </w:r>
    </w:p>
    <w:p w:rsidR="002C28FD" w:rsidRPr="00F865FC" w:rsidRDefault="002C28FD" w:rsidP="002C28FD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公司补充年假；</w:t>
      </w:r>
    </w:p>
    <w:p w:rsidR="002C28FD" w:rsidRPr="00F865FC" w:rsidRDefault="002C28FD" w:rsidP="002C28FD">
      <w:pPr>
        <w:pStyle w:val="a9"/>
        <w:widowControl/>
        <w:numPr>
          <w:ilvl w:val="0"/>
          <w:numId w:val="13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工作日三餐（或餐补）。</w:t>
      </w:r>
    </w:p>
    <w:p w:rsidR="00755B8D" w:rsidRDefault="002C28FD" w:rsidP="00394EAA">
      <w:pPr>
        <w:widowControl/>
        <w:wordWrap w:val="0"/>
        <w:spacing w:line="360" w:lineRule="auto"/>
        <w:ind w:firstLineChars="200" w:firstLine="56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2</w:t>
      </w:r>
      <w:r w:rsidR="00755B8D">
        <w:rPr>
          <w:rFonts w:ascii="仿宋" w:eastAsia="仿宋" w:hAnsi="仿宋" w:cs="Arial" w:hint="eastAsia"/>
        </w:rPr>
        <w:t>、法定福利</w:t>
      </w:r>
    </w:p>
    <w:p w:rsidR="00755B8D" w:rsidRPr="00755B8D" w:rsidRDefault="00755B8D" w:rsidP="00755B8D">
      <w:pPr>
        <w:pStyle w:val="a9"/>
        <w:widowControl/>
        <w:numPr>
          <w:ilvl w:val="0"/>
          <w:numId w:val="12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755B8D">
        <w:rPr>
          <w:rFonts w:ascii="仿宋" w:eastAsia="仿宋" w:hAnsi="仿宋" w:cs="Arial" w:hint="eastAsia"/>
        </w:rPr>
        <w:t>全额购买社会保险；</w:t>
      </w:r>
    </w:p>
    <w:p w:rsidR="00755B8D" w:rsidRPr="00755B8D" w:rsidRDefault="00755B8D" w:rsidP="00755B8D">
      <w:pPr>
        <w:pStyle w:val="a9"/>
        <w:widowControl/>
        <w:numPr>
          <w:ilvl w:val="0"/>
          <w:numId w:val="12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755B8D">
        <w:rPr>
          <w:rFonts w:ascii="仿宋" w:eastAsia="仿宋" w:hAnsi="仿宋" w:cs="Arial" w:hint="eastAsia"/>
        </w:rPr>
        <w:lastRenderedPageBreak/>
        <w:t>按</w:t>
      </w:r>
      <w:r w:rsidR="002C28FD">
        <w:rPr>
          <w:rFonts w:ascii="仿宋" w:eastAsia="仿宋" w:hAnsi="仿宋" w:cs="Arial" w:hint="eastAsia"/>
        </w:rPr>
        <w:t>国家及当地规定</w:t>
      </w:r>
      <w:r w:rsidRPr="00755B8D">
        <w:rPr>
          <w:rFonts w:ascii="仿宋" w:eastAsia="仿宋" w:hAnsi="仿宋" w:cs="Arial" w:hint="eastAsia"/>
        </w:rPr>
        <w:t>购买住房公积金；</w:t>
      </w:r>
    </w:p>
    <w:p w:rsidR="00755B8D" w:rsidRPr="00755B8D" w:rsidRDefault="00755B8D" w:rsidP="00755B8D">
      <w:pPr>
        <w:pStyle w:val="a9"/>
        <w:widowControl/>
        <w:numPr>
          <w:ilvl w:val="0"/>
          <w:numId w:val="12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 w:rsidRPr="00755B8D">
        <w:rPr>
          <w:rFonts w:ascii="仿宋" w:eastAsia="仿宋" w:hAnsi="仿宋" w:cs="Arial" w:hint="eastAsia"/>
        </w:rPr>
        <w:t>按国家规定享受法定年假等法定相关福利。</w:t>
      </w:r>
    </w:p>
    <w:p w:rsidR="00F865FC" w:rsidRDefault="00F865FC" w:rsidP="00394EAA">
      <w:pPr>
        <w:widowControl/>
        <w:wordWrap w:val="0"/>
        <w:spacing w:line="360" w:lineRule="auto"/>
        <w:ind w:firstLineChars="200" w:firstLine="56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3、其他福利</w:t>
      </w:r>
    </w:p>
    <w:p w:rsidR="00F865FC" w:rsidRPr="00F865FC" w:rsidRDefault="002C28FD" w:rsidP="00F865FC">
      <w:pPr>
        <w:pStyle w:val="a9"/>
        <w:widowControl/>
        <w:numPr>
          <w:ilvl w:val="0"/>
          <w:numId w:val="14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丰富的员工关怀活动：各类</w:t>
      </w:r>
      <w:r w:rsidR="00382FD8">
        <w:rPr>
          <w:rFonts w:ascii="仿宋" w:eastAsia="仿宋" w:hAnsi="仿宋" w:cs="Arial" w:hint="eastAsia"/>
        </w:rPr>
        <w:t>文</w:t>
      </w:r>
      <w:r>
        <w:rPr>
          <w:rFonts w:ascii="仿宋" w:eastAsia="仿宋" w:hAnsi="仿宋" w:cs="Arial" w:hint="eastAsia"/>
        </w:rPr>
        <w:t>体兴趣小组、各类节日活动、员工</w:t>
      </w:r>
      <w:r w:rsidR="00F865FC" w:rsidRPr="00F865FC">
        <w:rPr>
          <w:rFonts w:ascii="仿宋" w:eastAsia="仿宋" w:hAnsi="仿宋" w:cs="Arial" w:hint="eastAsia"/>
        </w:rPr>
        <w:t>生日会等丰富多彩的</w:t>
      </w:r>
      <w:r>
        <w:rPr>
          <w:rFonts w:ascii="仿宋" w:eastAsia="仿宋" w:hAnsi="仿宋" w:cs="Arial" w:hint="eastAsia"/>
        </w:rPr>
        <w:t>联谊</w:t>
      </w:r>
      <w:r w:rsidR="00F865FC" w:rsidRPr="00F865FC">
        <w:rPr>
          <w:rFonts w:ascii="仿宋" w:eastAsia="仿宋" w:hAnsi="仿宋" w:cs="Arial" w:hint="eastAsia"/>
        </w:rPr>
        <w:t>活动；</w:t>
      </w:r>
    </w:p>
    <w:p w:rsidR="00755B8D" w:rsidRPr="00F865FC" w:rsidRDefault="00433F8C" w:rsidP="00F865FC">
      <w:pPr>
        <w:pStyle w:val="a9"/>
        <w:widowControl/>
        <w:numPr>
          <w:ilvl w:val="0"/>
          <w:numId w:val="14"/>
        </w:numPr>
        <w:wordWrap w:val="0"/>
        <w:spacing w:line="360" w:lineRule="auto"/>
        <w:ind w:firstLineChars="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完整系统的培训体系：一对一导师制、</w:t>
      </w:r>
      <w:proofErr w:type="gramStart"/>
      <w:r>
        <w:rPr>
          <w:rFonts w:ascii="仿宋" w:eastAsia="仿宋" w:hAnsi="仿宋" w:cs="Arial" w:hint="eastAsia"/>
        </w:rPr>
        <w:t>主题工</w:t>
      </w:r>
      <w:proofErr w:type="gramEnd"/>
      <w:r>
        <w:rPr>
          <w:rFonts w:ascii="仿宋" w:eastAsia="仿宋" w:hAnsi="仿宋" w:cs="Arial" w:hint="eastAsia"/>
        </w:rPr>
        <w:t>作坊（workshop）、入</w:t>
      </w:r>
      <w:proofErr w:type="gramStart"/>
      <w:r>
        <w:rPr>
          <w:rFonts w:ascii="仿宋" w:eastAsia="仿宋" w:hAnsi="仿宋" w:cs="Arial" w:hint="eastAsia"/>
        </w:rPr>
        <w:t>职引导</w:t>
      </w:r>
      <w:proofErr w:type="gramEnd"/>
      <w:r>
        <w:rPr>
          <w:rFonts w:ascii="仿宋" w:eastAsia="仿宋" w:hAnsi="仿宋" w:cs="Arial" w:hint="eastAsia"/>
        </w:rPr>
        <w:t>培训、定期轮岗及业务知识培训</w:t>
      </w:r>
      <w:r w:rsidR="00E16413">
        <w:rPr>
          <w:rFonts w:ascii="仿宋" w:eastAsia="仿宋" w:hAnsi="仿宋" w:cs="Arial" w:hint="eastAsia"/>
        </w:rPr>
        <w:t>等</w:t>
      </w:r>
      <w:r>
        <w:rPr>
          <w:rFonts w:ascii="仿宋" w:eastAsia="仿宋" w:hAnsi="仿宋" w:cs="Arial" w:hint="eastAsia"/>
        </w:rPr>
        <w:t>。</w:t>
      </w:r>
    </w:p>
    <w:p w:rsidR="00394EAA" w:rsidRPr="00394EAA" w:rsidRDefault="00394EAA" w:rsidP="00394EAA">
      <w:pPr>
        <w:widowControl/>
        <w:wordWrap w:val="0"/>
        <w:spacing w:line="360" w:lineRule="auto"/>
        <w:ind w:firstLineChars="200" w:firstLine="562"/>
        <w:jc w:val="left"/>
        <w:rPr>
          <w:rFonts w:ascii="仿宋" w:eastAsia="仿宋" w:hAnsi="仿宋" w:cs="Arial"/>
          <w:b/>
        </w:rPr>
      </w:pPr>
      <w:r>
        <w:rPr>
          <w:rFonts w:ascii="仿宋" w:eastAsia="仿宋" w:hAnsi="仿宋" w:cs="Arial" w:hint="eastAsia"/>
          <w:b/>
        </w:rPr>
        <w:t>九</w:t>
      </w:r>
      <w:r w:rsidR="00CE5C22" w:rsidRPr="00D335E9">
        <w:rPr>
          <w:rFonts w:ascii="仿宋" w:eastAsia="仿宋" w:hAnsi="仿宋" w:cs="Arial" w:hint="eastAsia"/>
          <w:b/>
        </w:rPr>
        <w:t>、</w:t>
      </w:r>
      <w:r w:rsidRPr="00394EAA">
        <w:rPr>
          <w:rFonts w:ascii="仿宋" w:eastAsia="仿宋" w:hAnsi="仿宋" w:cs="Arial" w:hint="eastAsia"/>
          <w:b/>
        </w:rPr>
        <w:t>温馨提示</w:t>
      </w:r>
    </w:p>
    <w:p w:rsidR="00394EAA" w:rsidRPr="00394EAA" w:rsidRDefault="00394EAA" w:rsidP="00394EAA">
      <w:pPr>
        <w:widowControl/>
        <w:shd w:val="clear" w:color="auto" w:fill="FFFFFF"/>
        <w:spacing w:before="100" w:beforeAutospacing="1" w:after="225" w:line="450" w:lineRule="atLeast"/>
        <w:ind w:firstLineChars="200" w:firstLine="560"/>
        <w:jc w:val="lef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中建国际投资（四川）有限公司</w:t>
      </w:r>
      <w:r w:rsidRPr="00394EAA">
        <w:rPr>
          <w:rFonts w:ascii="仿宋" w:eastAsia="仿宋" w:hAnsi="仿宋" w:cs="Arial" w:hint="eastAsia"/>
        </w:rPr>
        <w:t>招聘不收取任何费用！</w:t>
      </w:r>
    </w:p>
    <w:p w:rsidR="00637C39" w:rsidRPr="00394EAA" w:rsidRDefault="00394EAA" w:rsidP="0093602A">
      <w:pPr>
        <w:widowControl/>
        <w:shd w:val="clear" w:color="auto" w:fill="FFFFFF"/>
        <w:spacing w:before="100" w:beforeAutospacing="1" w:after="225" w:line="450" w:lineRule="atLeast"/>
        <w:ind w:firstLineChars="200" w:firstLine="560"/>
        <w:jc w:val="left"/>
        <w:rPr>
          <w:rFonts w:ascii="仿宋" w:eastAsia="仿宋" w:hAnsi="仿宋" w:cs="Arial"/>
          <w:b/>
        </w:rPr>
      </w:pPr>
      <w:r w:rsidRPr="00394EAA">
        <w:rPr>
          <w:rFonts w:ascii="仿宋" w:eastAsia="仿宋" w:hAnsi="仿宋" w:cs="Arial" w:hint="eastAsia"/>
        </w:rPr>
        <w:t>所有笔面试通知均通过</w:t>
      </w:r>
      <w:hyperlink r:id="rId14" w:history="1">
        <w:r w:rsidR="00D75954" w:rsidRPr="00394EAA">
          <w:rPr>
            <w:rStyle w:val="a3"/>
            <w:rFonts w:ascii="仿宋" w:eastAsia="仿宋" w:hAnsi="仿宋" w:cs="Arial" w:hint="eastAsia"/>
            <w:u w:val="none"/>
          </w:rPr>
          <w:t>cscisc_hr@cohl.com</w:t>
        </w:r>
      </w:hyperlink>
      <w:r w:rsidRPr="00394EAA">
        <w:rPr>
          <w:rFonts w:ascii="仿宋" w:eastAsia="仿宋" w:hAnsi="仿宋" w:cs="Arial" w:hint="eastAsia"/>
        </w:rPr>
        <w:t>发送</w:t>
      </w:r>
      <w:r w:rsidR="00D75954">
        <w:rPr>
          <w:rFonts w:ascii="仿宋" w:eastAsia="仿宋" w:hAnsi="仿宋" w:cs="Arial" w:hint="eastAsia"/>
        </w:rPr>
        <w:t>，</w:t>
      </w:r>
      <w:r w:rsidR="00433F8C">
        <w:rPr>
          <w:rFonts w:ascii="仿宋" w:eastAsia="仿宋" w:hAnsi="仿宋" w:cs="Arial" w:hint="eastAsia"/>
        </w:rPr>
        <w:t>并有电话、短信确认，</w:t>
      </w:r>
      <w:r w:rsidR="00D75954">
        <w:rPr>
          <w:rFonts w:ascii="仿宋" w:eastAsia="仿宋" w:hAnsi="仿宋" w:cs="Arial" w:hint="eastAsia"/>
        </w:rPr>
        <w:t>请留意邮箱</w:t>
      </w:r>
      <w:r w:rsidR="00433F8C">
        <w:rPr>
          <w:rFonts w:ascii="仿宋" w:eastAsia="仿宋" w:hAnsi="仿宋" w:cs="Arial" w:hint="eastAsia"/>
        </w:rPr>
        <w:t>及手机信息通知</w:t>
      </w:r>
      <w:r w:rsidRPr="00394EAA">
        <w:rPr>
          <w:rFonts w:ascii="仿宋" w:eastAsia="仿宋" w:hAnsi="仿宋" w:cs="Arial" w:hint="eastAsia"/>
        </w:rPr>
        <w:t>。</w:t>
      </w:r>
    </w:p>
    <w:sectPr w:rsidR="00637C39" w:rsidRPr="00394EAA" w:rsidSect="006A7FF0"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82" w:rsidRDefault="009A6682">
      <w:r>
        <w:separator/>
      </w:r>
    </w:p>
  </w:endnote>
  <w:endnote w:type="continuationSeparator" w:id="0">
    <w:p w:rsidR="009A6682" w:rsidRDefault="009A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7395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3F8B" w:rsidRDefault="00A43F8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3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3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3F8B" w:rsidRDefault="00A43F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82" w:rsidRDefault="009A6682">
      <w:r>
        <w:separator/>
      </w:r>
    </w:p>
  </w:footnote>
  <w:footnote w:type="continuationSeparator" w:id="0">
    <w:p w:rsidR="009A6682" w:rsidRDefault="009A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isLgl/>
      <w:suff w:val="space"/>
      <w:lvlText w:val="%1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suff w:val="space"/>
      <w:lvlText w:val="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suff w:val="space"/>
      <w:lvlText w:val="(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suff w:val="space"/>
      <w:lvlText w:val="%6.%1.%2.%3.%4.%5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56A63DF"/>
    <w:multiLevelType w:val="hybridMultilevel"/>
    <w:tmpl w:val="4E9A0450"/>
    <w:lvl w:ilvl="0" w:tplc="4948B5D0">
      <w:start w:val="1"/>
      <w:numFmt w:val="decimal"/>
      <w:lvlText w:val="%1、"/>
      <w:lvlJc w:val="left"/>
      <w:pPr>
        <w:ind w:left="21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3">
    <w:nsid w:val="08D62071"/>
    <w:multiLevelType w:val="hybridMultilevel"/>
    <w:tmpl w:val="A39C39D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32D07FF0"/>
    <w:multiLevelType w:val="hybridMultilevel"/>
    <w:tmpl w:val="EE98C4B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36ED5296"/>
    <w:multiLevelType w:val="hybridMultilevel"/>
    <w:tmpl w:val="5CFA79CE"/>
    <w:lvl w:ilvl="0" w:tplc="1A28B986">
      <w:numFmt w:val="bullet"/>
      <w:lvlText w:val="◇"/>
      <w:lvlJc w:val="left"/>
      <w:pPr>
        <w:ind w:left="980" w:hanging="420"/>
      </w:pPr>
      <w:rPr>
        <w:rFonts w:ascii="宋体" w:eastAsia="宋体" w:hAnsi="宋体" w:cs="PMingLiU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3B630113"/>
    <w:multiLevelType w:val="hybridMultilevel"/>
    <w:tmpl w:val="89702A74"/>
    <w:lvl w:ilvl="0" w:tplc="04090005">
      <w:start w:val="1"/>
      <w:numFmt w:val="bullet"/>
      <w:lvlText w:val=""/>
      <w:lvlJc w:val="left"/>
      <w:pPr>
        <w:ind w:left="9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7">
    <w:nsid w:val="457E451A"/>
    <w:multiLevelType w:val="hybridMultilevel"/>
    <w:tmpl w:val="57724644"/>
    <w:lvl w:ilvl="0" w:tplc="04090001">
      <w:start w:val="1"/>
      <w:numFmt w:val="bullet"/>
      <w:lvlText w:val=""/>
      <w:lvlJc w:val="left"/>
      <w:pPr>
        <w:ind w:left="9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8">
    <w:nsid w:val="4CCB4DC2"/>
    <w:multiLevelType w:val="hybridMultilevel"/>
    <w:tmpl w:val="8A2885F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55CF232D"/>
    <w:multiLevelType w:val="hybridMultilevel"/>
    <w:tmpl w:val="5B485E1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5A843574"/>
    <w:multiLevelType w:val="hybridMultilevel"/>
    <w:tmpl w:val="B83C65E8"/>
    <w:lvl w:ilvl="0" w:tplc="1A28B986">
      <w:numFmt w:val="bullet"/>
      <w:lvlText w:val="◇"/>
      <w:lvlJc w:val="left"/>
      <w:pPr>
        <w:ind w:left="1389" w:hanging="420"/>
      </w:pPr>
      <w:rPr>
        <w:rFonts w:ascii="宋体" w:eastAsia="宋体" w:hAnsi="宋体" w:cs="PMingLiU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8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20"/>
      </w:pPr>
      <w:rPr>
        <w:rFonts w:ascii="Wingdings" w:hAnsi="Wingdings" w:hint="default"/>
      </w:rPr>
    </w:lvl>
  </w:abstractNum>
  <w:abstractNum w:abstractNumId="11">
    <w:nsid w:val="623546FB"/>
    <w:multiLevelType w:val="hybridMultilevel"/>
    <w:tmpl w:val="88E8CFE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>
    <w:nsid w:val="6EBD2290"/>
    <w:multiLevelType w:val="hybridMultilevel"/>
    <w:tmpl w:val="CF78E184"/>
    <w:lvl w:ilvl="0" w:tplc="6422F2C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宋体" w:eastAsia="宋体" w:hAnsi="宋体" w:cs="PMingLiU" w:hint="eastAsia"/>
        <w:b/>
      </w:rPr>
    </w:lvl>
    <w:lvl w:ilvl="1" w:tplc="1A28B986">
      <w:numFmt w:val="bullet"/>
      <w:lvlText w:val="◇"/>
      <w:lvlJc w:val="left"/>
      <w:pPr>
        <w:tabs>
          <w:tab w:val="num" w:pos="990"/>
        </w:tabs>
        <w:ind w:left="990" w:hanging="360"/>
      </w:pPr>
      <w:rPr>
        <w:rFonts w:ascii="宋体" w:eastAsia="宋体" w:hAnsi="宋体" w:cs="PMingLiU" w:hint="eastAsia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7E042E1B"/>
    <w:multiLevelType w:val="hybridMultilevel"/>
    <w:tmpl w:val="E4F07D5E"/>
    <w:lvl w:ilvl="0" w:tplc="4948B5D0">
      <w:start w:val="1"/>
      <w:numFmt w:val="decimal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09C9"/>
    <w:rsid w:val="00001AEF"/>
    <w:rsid w:val="00010781"/>
    <w:rsid w:val="00013E92"/>
    <w:rsid w:val="000563FE"/>
    <w:rsid w:val="000568E4"/>
    <w:rsid w:val="00064FF7"/>
    <w:rsid w:val="0007464E"/>
    <w:rsid w:val="00091D70"/>
    <w:rsid w:val="000E3A42"/>
    <w:rsid w:val="000F2625"/>
    <w:rsid w:val="0013144D"/>
    <w:rsid w:val="001409CA"/>
    <w:rsid w:val="00172A27"/>
    <w:rsid w:val="00182EC1"/>
    <w:rsid w:val="0018665C"/>
    <w:rsid w:val="001A21D7"/>
    <w:rsid w:val="001B1ABE"/>
    <w:rsid w:val="001D0D9A"/>
    <w:rsid w:val="001E17E0"/>
    <w:rsid w:val="001E4B52"/>
    <w:rsid w:val="001E6FA2"/>
    <w:rsid w:val="001F0E96"/>
    <w:rsid w:val="00213A76"/>
    <w:rsid w:val="00217BAB"/>
    <w:rsid w:val="00223727"/>
    <w:rsid w:val="002368DD"/>
    <w:rsid w:val="0024493A"/>
    <w:rsid w:val="0026738D"/>
    <w:rsid w:val="00271661"/>
    <w:rsid w:val="00272D98"/>
    <w:rsid w:val="002735EE"/>
    <w:rsid w:val="002B772B"/>
    <w:rsid w:val="002C28FD"/>
    <w:rsid w:val="002F42E1"/>
    <w:rsid w:val="00305F4E"/>
    <w:rsid w:val="00306B45"/>
    <w:rsid w:val="003074F0"/>
    <w:rsid w:val="00313314"/>
    <w:rsid w:val="00324196"/>
    <w:rsid w:val="00347D97"/>
    <w:rsid w:val="00353657"/>
    <w:rsid w:val="003638DF"/>
    <w:rsid w:val="00363C06"/>
    <w:rsid w:val="0038120A"/>
    <w:rsid w:val="00382FD8"/>
    <w:rsid w:val="00385784"/>
    <w:rsid w:val="003873D9"/>
    <w:rsid w:val="00394EAA"/>
    <w:rsid w:val="003965A4"/>
    <w:rsid w:val="003A0258"/>
    <w:rsid w:val="003A7234"/>
    <w:rsid w:val="003C7A4E"/>
    <w:rsid w:val="003F48BA"/>
    <w:rsid w:val="00411C9C"/>
    <w:rsid w:val="00417335"/>
    <w:rsid w:val="00430699"/>
    <w:rsid w:val="00433F8C"/>
    <w:rsid w:val="004444E6"/>
    <w:rsid w:val="004645B7"/>
    <w:rsid w:val="00471765"/>
    <w:rsid w:val="00475CAD"/>
    <w:rsid w:val="00482FF7"/>
    <w:rsid w:val="004A03AF"/>
    <w:rsid w:val="004A1215"/>
    <w:rsid w:val="004C4443"/>
    <w:rsid w:val="004D3C8B"/>
    <w:rsid w:val="004D4312"/>
    <w:rsid w:val="004D6306"/>
    <w:rsid w:val="004F740B"/>
    <w:rsid w:val="005124A8"/>
    <w:rsid w:val="005272AE"/>
    <w:rsid w:val="005317AB"/>
    <w:rsid w:val="0053287B"/>
    <w:rsid w:val="00535DA7"/>
    <w:rsid w:val="00537C7E"/>
    <w:rsid w:val="0055388A"/>
    <w:rsid w:val="00565A89"/>
    <w:rsid w:val="00581911"/>
    <w:rsid w:val="005843CC"/>
    <w:rsid w:val="005A08B9"/>
    <w:rsid w:val="005A56B4"/>
    <w:rsid w:val="005A69F2"/>
    <w:rsid w:val="005C62E3"/>
    <w:rsid w:val="005D7EC8"/>
    <w:rsid w:val="005E0E66"/>
    <w:rsid w:val="005E2711"/>
    <w:rsid w:val="005E3778"/>
    <w:rsid w:val="005F7C86"/>
    <w:rsid w:val="00606A81"/>
    <w:rsid w:val="006120B2"/>
    <w:rsid w:val="006121ED"/>
    <w:rsid w:val="0061280A"/>
    <w:rsid w:val="00614586"/>
    <w:rsid w:val="006307CC"/>
    <w:rsid w:val="00637C39"/>
    <w:rsid w:val="006640B2"/>
    <w:rsid w:val="006842DC"/>
    <w:rsid w:val="0068761C"/>
    <w:rsid w:val="006A1152"/>
    <w:rsid w:val="006A1639"/>
    <w:rsid w:val="006A2AB7"/>
    <w:rsid w:val="006A7FF0"/>
    <w:rsid w:val="006B2480"/>
    <w:rsid w:val="006B372F"/>
    <w:rsid w:val="006C7094"/>
    <w:rsid w:val="006D1F7E"/>
    <w:rsid w:val="006F6FA8"/>
    <w:rsid w:val="007141A0"/>
    <w:rsid w:val="00732552"/>
    <w:rsid w:val="00734DA4"/>
    <w:rsid w:val="007537A3"/>
    <w:rsid w:val="00755B8D"/>
    <w:rsid w:val="007A5CE4"/>
    <w:rsid w:val="007A71D3"/>
    <w:rsid w:val="007C16EF"/>
    <w:rsid w:val="007D03D2"/>
    <w:rsid w:val="007E0910"/>
    <w:rsid w:val="007E25DE"/>
    <w:rsid w:val="007F24AA"/>
    <w:rsid w:val="008119E7"/>
    <w:rsid w:val="00840553"/>
    <w:rsid w:val="00844239"/>
    <w:rsid w:val="008568C9"/>
    <w:rsid w:val="008A2A62"/>
    <w:rsid w:val="008B0CAD"/>
    <w:rsid w:val="008B52D2"/>
    <w:rsid w:val="009027AD"/>
    <w:rsid w:val="0091406D"/>
    <w:rsid w:val="0092639F"/>
    <w:rsid w:val="0093602A"/>
    <w:rsid w:val="00944B22"/>
    <w:rsid w:val="00975AA1"/>
    <w:rsid w:val="00983465"/>
    <w:rsid w:val="00992564"/>
    <w:rsid w:val="009A6682"/>
    <w:rsid w:val="009B5810"/>
    <w:rsid w:val="009D2A55"/>
    <w:rsid w:val="009D2AEF"/>
    <w:rsid w:val="009D667A"/>
    <w:rsid w:val="009F2968"/>
    <w:rsid w:val="00A07BFF"/>
    <w:rsid w:val="00A322C5"/>
    <w:rsid w:val="00A35E6C"/>
    <w:rsid w:val="00A43F8B"/>
    <w:rsid w:val="00A529CF"/>
    <w:rsid w:val="00A865B3"/>
    <w:rsid w:val="00AA455B"/>
    <w:rsid w:val="00AB254A"/>
    <w:rsid w:val="00AB7410"/>
    <w:rsid w:val="00AB7913"/>
    <w:rsid w:val="00AC72CD"/>
    <w:rsid w:val="00AD4A7D"/>
    <w:rsid w:val="00AE0307"/>
    <w:rsid w:val="00AE4CDE"/>
    <w:rsid w:val="00B0494F"/>
    <w:rsid w:val="00B356CA"/>
    <w:rsid w:val="00B440A7"/>
    <w:rsid w:val="00B652D2"/>
    <w:rsid w:val="00B7551F"/>
    <w:rsid w:val="00B84EFD"/>
    <w:rsid w:val="00BA7727"/>
    <w:rsid w:val="00BC024F"/>
    <w:rsid w:val="00BC23D4"/>
    <w:rsid w:val="00BC293C"/>
    <w:rsid w:val="00BC5B14"/>
    <w:rsid w:val="00BC6A51"/>
    <w:rsid w:val="00BE1022"/>
    <w:rsid w:val="00BE2E3E"/>
    <w:rsid w:val="00BF4EDC"/>
    <w:rsid w:val="00C03301"/>
    <w:rsid w:val="00C1194E"/>
    <w:rsid w:val="00C21152"/>
    <w:rsid w:val="00C214B3"/>
    <w:rsid w:val="00C243B1"/>
    <w:rsid w:val="00C26697"/>
    <w:rsid w:val="00C408A3"/>
    <w:rsid w:val="00C40E78"/>
    <w:rsid w:val="00C42DC6"/>
    <w:rsid w:val="00C46F0F"/>
    <w:rsid w:val="00C476B2"/>
    <w:rsid w:val="00C50F18"/>
    <w:rsid w:val="00C56651"/>
    <w:rsid w:val="00C93F2D"/>
    <w:rsid w:val="00CA54F7"/>
    <w:rsid w:val="00CB64EB"/>
    <w:rsid w:val="00CC16E2"/>
    <w:rsid w:val="00CC4EB8"/>
    <w:rsid w:val="00CD2F29"/>
    <w:rsid w:val="00CD4198"/>
    <w:rsid w:val="00CE10E4"/>
    <w:rsid w:val="00CE2008"/>
    <w:rsid w:val="00CE5C22"/>
    <w:rsid w:val="00CF0C98"/>
    <w:rsid w:val="00D0415D"/>
    <w:rsid w:val="00D123A0"/>
    <w:rsid w:val="00D142FA"/>
    <w:rsid w:val="00D15117"/>
    <w:rsid w:val="00D27D03"/>
    <w:rsid w:val="00D312C0"/>
    <w:rsid w:val="00D335E9"/>
    <w:rsid w:val="00D44992"/>
    <w:rsid w:val="00D4633D"/>
    <w:rsid w:val="00D72AC7"/>
    <w:rsid w:val="00D74853"/>
    <w:rsid w:val="00D75954"/>
    <w:rsid w:val="00D76533"/>
    <w:rsid w:val="00D802FB"/>
    <w:rsid w:val="00D823F3"/>
    <w:rsid w:val="00D82D70"/>
    <w:rsid w:val="00D85810"/>
    <w:rsid w:val="00D97431"/>
    <w:rsid w:val="00DA5FB5"/>
    <w:rsid w:val="00DC2AAC"/>
    <w:rsid w:val="00DC58DE"/>
    <w:rsid w:val="00DD594E"/>
    <w:rsid w:val="00DE6326"/>
    <w:rsid w:val="00E16413"/>
    <w:rsid w:val="00E16AFA"/>
    <w:rsid w:val="00E175DD"/>
    <w:rsid w:val="00E24E9C"/>
    <w:rsid w:val="00E32CAD"/>
    <w:rsid w:val="00E4450E"/>
    <w:rsid w:val="00E61816"/>
    <w:rsid w:val="00E82156"/>
    <w:rsid w:val="00E832C8"/>
    <w:rsid w:val="00E85167"/>
    <w:rsid w:val="00E858AC"/>
    <w:rsid w:val="00EA0EEE"/>
    <w:rsid w:val="00EA4D14"/>
    <w:rsid w:val="00EC57E4"/>
    <w:rsid w:val="00ED26C4"/>
    <w:rsid w:val="00EF2B61"/>
    <w:rsid w:val="00EF7755"/>
    <w:rsid w:val="00F0666A"/>
    <w:rsid w:val="00F14854"/>
    <w:rsid w:val="00F153C3"/>
    <w:rsid w:val="00F23D17"/>
    <w:rsid w:val="00F5142C"/>
    <w:rsid w:val="00F65480"/>
    <w:rsid w:val="00F865FC"/>
    <w:rsid w:val="00F90B6A"/>
    <w:rsid w:val="00FA40AA"/>
    <w:rsid w:val="00FA416C"/>
    <w:rsid w:val="00FE00D8"/>
    <w:rsid w:val="00FE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F0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Char"/>
    <w:qFormat/>
    <w:rsid w:val="006A7FF0"/>
    <w:pPr>
      <w:keepNext/>
      <w:keepLines/>
      <w:pageBreakBefore/>
      <w:spacing w:before="120" w:after="120" w:line="480" w:lineRule="auto"/>
      <w:ind w:left="1021" w:hanging="1021"/>
      <w:jc w:val="left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rsid w:val="006A7FF0"/>
    <w:pPr>
      <w:keepNext/>
      <w:keepLines/>
      <w:spacing w:before="60" w:after="60" w:line="413" w:lineRule="auto"/>
      <w:ind w:left="1002" w:hanging="576"/>
      <w:outlineLvl w:val="1"/>
    </w:pPr>
    <w:rPr>
      <w:b/>
      <w:bCs/>
      <w:sz w:val="32"/>
      <w:szCs w:val="30"/>
    </w:rPr>
  </w:style>
  <w:style w:type="paragraph" w:styleId="3">
    <w:name w:val="heading 3"/>
    <w:basedOn w:val="a"/>
    <w:next w:val="a"/>
    <w:link w:val="3Char"/>
    <w:qFormat/>
    <w:rsid w:val="006A7FF0"/>
    <w:pPr>
      <w:keepNext/>
      <w:keepLines/>
      <w:spacing w:line="413" w:lineRule="auto"/>
      <w:ind w:left="720" w:hanging="720"/>
      <w:outlineLvl w:val="2"/>
    </w:pPr>
    <w:rPr>
      <w:b/>
      <w:bCs/>
      <w:sz w:val="30"/>
    </w:rPr>
  </w:style>
  <w:style w:type="paragraph" w:styleId="4">
    <w:name w:val="heading 4"/>
    <w:basedOn w:val="a"/>
    <w:next w:val="a"/>
    <w:link w:val="4Char"/>
    <w:qFormat/>
    <w:rsid w:val="006A7FF0"/>
    <w:pPr>
      <w:keepNext/>
      <w:keepLines/>
      <w:spacing w:line="377" w:lineRule="auto"/>
      <w:ind w:left="864" w:hanging="864"/>
      <w:outlineLvl w:val="3"/>
    </w:pPr>
    <w:rPr>
      <w:rFonts w:ascii="Arial" w:hAnsi="Arial"/>
      <w:b/>
      <w:bCs/>
    </w:rPr>
  </w:style>
  <w:style w:type="paragraph" w:styleId="5">
    <w:name w:val="heading 5"/>
    <w:basedOn w:val="a"/>
    <w:next w:val="a"/>
    <w:link w:val="5Char"/>
    <w:qFormat/>
    <w:rsid w:val="006A7FF0"/>
    <w:pPr>
      <w:keepNext/>
      <w:keepLines/>
      <w:ind w:left="1008" w:hanging="1008"/>
      <w:outlineLvl w:val="4"/>
    </w:pPr>
    <w:rPr>
      <w:bCs/>
    </w:rPr>
  </w:style>
  <w:style w:type="paragraph" w:styleId="6">
    <w:name w:val="heading 6"/>
    <w:basedOn w:val="a"/>
    <w:next w:val="a"/>
    <w:link w:val="6Char"/>
    <w:qFormat/>
    <w:rsid w:val="006A7FF0"/>
    <w:pPr>
      <w:keepNext/>
      <w:keepLines/>
      <w:ind w:left="1152" w:hanging="1152"/>
      <w:outlineLvl w:val="5"/>
    </w:pPr>
    <w:rPr>
      <w:rFonts w:ascii="Arial" w:hAnsi="Arial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7FF0"/>
    <w:rPr>
      <w:color w:val="0000FF"/>
      <w:u w:val="single"/>
    </w:rPr>
  </w:style>
  <w:style w:type="character" w:customStyle="1" w:styleId="5Char">
    <w:name w:val="标题 5 Char"/>
    <w:basedOn w:val="a0"/>
    <w:link w:val="5"/>
    <w:rsid w:val="006A7FF0"/>
    <w:rPr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6A7FF0"/>
    <w:rPr>
      <w:rFonts w:ascii="Arial" w:hAnsi="Arial"/>
      <w:bCs/>
      <w:kern w:val="2"/>
      <w:sz w:val="28"/>
      <w:szCs w:val="28"/>
    </w:rPr>
  </w:style>
  <w:style w:type="character" w:customStyle="1" w:styleId="Char">
    <w:name w:val="批注框文本 Char"/>
    <w:basedOn w:val="a0"/>
    <w:link w:val="10"/>
    <w:rsid w:val="006A7FF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11"/>
    <w:rsid w:val="006A7FF0"/>
    <w:rPr>
      <w:sz w:val="18"/>
      <w:szCs w:val="18"/>
    </w:rPr>
  </w:style>
  <w:style w:type="character" w:customStyle="1" w:styleId="Char1">
    <w:name w:val="页脚 Char"/>
    <w:basedOn w:val="a0"/>
    <w:link w:val="12"/>
    <w:uiPriority w:val="99"/>
    <w:rsid w:val="006A7FF0"/>
    <w:rPr>
      <w:sz w:val="18"/>
      <w:szCs w:val="18"/>
    </w:rPr>
  </w:style>
  <w:style w:type="character" w:customStyle="1" w:styleId="1Char">
    <w:name w:val="标题 1 Char"/>
    <w:basedOn w:val="a0"/>
    <w:link w:val="1"/>
    <w:rsid w:val="006A7FF0"/>
    <w:rPr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6A7FF0"/>
    <w:rPr>
      <w:b/>
      <w:bCs/>
      <w:kern w:val="2"/>
      <w:sz w:val="32"/>
      <w:szCs w:val="30"/>
    </w:rPr>
  </w:style>
  <w:style w:type="character" w:customStyle="1" w:styleId="3Char">
    <w:name w:val="标题 3 Char"/>
    <w:basedOn w:val="a0"/>
    <w:link w:val="3"/>
    <w:rsid w:val="006A7FF0"/>
    <w:rPr>
      <w:b/>
      <w:bCs/>
      <w:kern w:val="2"/>
      <w:sz w:val="30"/>
      <w:szCs w:val="28"/>
    </w:rPr>
  </w:style>
  <w:style w:type="character" w:customStyle="1" w:styleId="4Char">
    <w:name w:val="标题 4 Char"/>
    <w:basedOn w:val="a0"/>
    <w:link w:val="4"/>
    <w:rsid w:val="006A7FF0"/>
    <w:rPr>
      <w:rFonts w:ascii="Arial" w:hAnsi="Arial"/>
      <w:b/>
      <w:bCs/>
      <w:kern w:val="2"/>
      <w:sz w:val="28"/>
      <w:szCs w:val="28"/>
    </w:rPr>
  </w:style>
  <w:style w:type="paragraph" w:styleId="a4">
    <w:name w:val="footer"/>
    <w:basedOn w:val="a"/>
    <w:uiPriority w:val="99"/>
    <w:rsid w:val="006A7F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A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眉1"/>
    <w:basedOn w:val="a"/>
    <w:link w:val="Char0"/>
    <w:rsid w:val="006A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页脚1"/>
    <w:basedOn w:val="a"/>
    <w:link w:val="Char1"/>
    <w:rsid w:val="006A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列出段落1"/>
    <w:basedOn w:val="a"/>
    <w:rsid w:val="006A7FF0"/>
    <w:pPr>
      <w:ind w:firstLineChars="200" w:firstLine="420"/>
    </w:pPr>
  </w:style>
  <w:style w:type="paragraph" w:customStyle="1" w:styleId="10">
    <w:name w:val="批注框文本1"/>
    <w:basedOn w:val="a"/>
    <w:link w:val="Char"/>
    <w:rsid w:val="006A7FF0"/>
    <w:rPr>
      <w:sz w:val="18"/>
      <w:szCs w:val="18"/>
    </w:rPr>
  </w:style>
  <w:style w:type="paragraph" w:styleId="a6">
    <w:name w:val="Balloon Text"/>
    <w:basedOn w:val="a"/>
    <w:link w:val="Char10"/>
    <w:uiPriority w:val="99"/>
    <w:semiHidden/>
    <w:unhideWhenUsed/>
    <w:rsid w:val="0013144D"/>
    <w:rPr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13144D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223727"/>
  </w:style>
  <w:style w:type="paragraph" w:styleId="a7">
    <w:name w:val="Revision"/>
    <w:hidden/>
    <w:uiPriority w:val="99"/>
    <w:semiHidden/>
    <w:rsid w:val="0026738D"/>
    <w:rPr>
      <w:kern w:val="2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5A56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B372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FA41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D33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5E9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1">
              <w:marLeft w:val="0"/>
              <w:marRight w:val="0"/>
              <w:marTop w:val="4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8213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4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9215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1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19402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80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291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14349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isc_hr@cohl.com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cscisc_hr@coh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B3E4F5-082E-452C-A660-73B6CC708EDC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</dgm:pt>
    <dgm:pt modelId="{439CB6C0-8163-4ED8-B46D-C36B0177F988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简历投递</a:t>
          </a:r>
        </a:p>
      </dgm:t>
    </dgm:pt>
    <dgm:pt modelId="{5E5951A4-69B2-4E85-8DFD-3E6E97358E67}" type="parTrans" cxnId="{7DD83049-FC1C-44BA-A124-69F9894E38FF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E3AC22E-A47C-4D03-A8F6-4D8EA160C548}" type="sibTrans" cxnId="{7DD83049-FC1C-44BA-A124-69F9894E38FF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C31C147-A2DC-4215-A43C-CCC143A181E0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简历筛选</a:t>
          </a:r>
        </a:p>
      </dgm:t>
    </dgm:pt>
    <dgm:pt modelId="{B7A8B96B-073F-47F3-89BB-49F966091D63}" type="parTrans" cxnId="{26550B8E-4450-4945-AC55-CC23B0C45F7C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3DC4E8B8-4FDF-4AC0-A882-7BBCB7B96D28}" type="sibTrans" cxnId="{26550B8E-4450-4945-AC55-CC23B0C45F7C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1600DB21-B378-4A4B-849B-9F8307D12253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特邀宣讲</a:t>
          </a:r>
        </a:p>
      </dgm:t>
    </dgm:pt>
    <dgm:pt modelId="{66D1B367-1095-45B6-B978-D6A399223A6D}" type="parTrans" cxnId="{E23E4933-C528-4D51-93DF-0EC68DC6AADE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228CAF57-2657-42CD-9F9C-7CBA928A929D}" type="sibTrans" cxnId="{E23E4933-C528-4D51-93DF-0EC68DC6AADE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B04F77C-25D3-451E-8161-14BD19234651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初面</a:t>
          </a:r>
        </a:p>
      </dgm:t>
    </dgm:pt>
    <dgm:pt modelId="{7A35E69E-70C7-4FC4-8E0F-310BD8CBBA5F}" type="parTrans" cxnId="{D29B6D3B-A44F-4856-AE86-481937FCF981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D710104-60B4-45F9-AA53-9CEE43AE9ECA}" type="sibTrans" cxnId="{D29B6D3B-A44F-4856-AE86-481937FCF981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6DE81DA-49F8-4F39-B090-3B49A25322B1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复试</a:t>
          </a:r>
        </a:p>
      </dgm:t>
    </dgm:pt>
    <dgm:pt modelId="{67560968-F125-4275-96CA-9CA08A61B5FC}" type="parTrans" cxnId="{E08452C7-D1B3-4776-B072-5F68EB014714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00221FA-7AF5-4B60-A94D-87666D4B97DB}" type="sibTrans" cxnId="{E08452C7-D1B3-4776-B072-5F68EB014714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FD9FB9F5-F553-42FE-ADE9-4B3CE2BD5410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笔试</a:t>
          </a:r>
        </a:p>
      </dgm:t>
    </dgm:pt>
    <dgm:pt modelId="{D2EDCC82-7D90-4B96-8261-1019DC0C2A31}" type="parTrans" cxnId="{1314C509-72B6-4FDD-A07F-0E7AD9FE4211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8203117-B5A3-4DD7-8D3C-728C9AFE920F}" type="sibTrans" cxnId="{1314C509-72B6-4FDD-A07F-0E7AD9FE4211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3131C3A-DF40-4FCE-A020-06605E9A0312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确定录用意向</a:t>
          </a:r>
        </a:p>
      </dgm:t>
    </dgm:pt>
    <dgm:pt modelId="{F2C830BA-9FE6-4D00-8D7C-F208767D16AF}" type="parTrans" cxnId="{BA10AFED-FDDA-4E58-97FD-5462EE743D82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82A04051-D86D-4693-BDE0-CBC0A316999A}" type="sibTrans" cxnId="{BA10AFED-FDDA-4E58-97FD-5462EE743D82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C5C7C49-79BB-4FA7-B0A3-9D2694151682}">
      <dgm:prSet phldrT="[文本]" custT="1"/>
      <dgm:spPr/>
      <dgm:t>
        <a:bodyPr/>
        <a:lstStyle/>
        <a:p>
          <a:pPr algn="ctr"/>
          <a:r>
            <a:rPr lang="zh-CN" altLang="en-US" sz="1400">
              <a:latin typeface="仿宋" panose="02010609060101010101" pitchFamily="49" charset="-122"/>
              <a:ea typeface="仿宋" panose="02010609060101010101" pitchFamily="49" charset="-122"/>
            </a:rPr>
            <a:t>入职培训</a:t>
          </a:r>
        </a:p>
      </dgm:t>
    </dgm:pt>
    <dgm:pt modelId="{3F1F7092-77B1-42F1-A5C7-C88FB1440075}" type="parTrans" cxnId="{BB4A6FF2-E0FA-4189-96B0-636A844647F4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B7140B2F-61C3-470E-9E8F-C5A5EAC44B77}" type="sibTrans" cxnId="{BB4A6FF2-E0FA-4189-96B0-636A844647F4}">
      <dgm:prSet/>
      <dgm:spPr/>
      <dgm:t>
        <a:bodyPr/>
        <a:lstStyle/>
        <a:p>
          <a:pPr algn="ctr"/>
          <a:endParaRPr lang="zh-CN" altLang="en-US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9399B8E-9114-445E-A464-28F0706B53DF}" type="pres">
      <dgm:prSet presAssocID="{B4B3E4F5-082E-452C-A660-73B6CC708EDC}" presName="diagram" presStyleCnt="0">
        <dgm:presLayoutVars>
          <dgm:dir/>
          <dgm:resizeHandles val="exact"/>
        </dgm:presLayoutVars>
      </dgm:prSet>
      <dgm:spPr/>
    </dgm:pt>
    <dgm:pt modelId="{81C30967-4438-4DB7-AD9A-A65399D3867E}" type="pres">
      <dgm:prSet presAssocID="{439CB6C0-8163-4ED8-B46D-C36B0177F98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C90AF3F-2013-4C92-9581-4B0C900F3ED9}" type="pres">
      <dgm:prSet presAssocID="{4E3AC22E-A47C-4D03-A8F6-4D8EA160C548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3468F118-5E9C-4085-B40F-78E92F82A9E9}" type="pres">
      <dgm:prSet presAssocID="{4E3AC22E-A47C-4D03-A8F6-4D8EA160C548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12DF8E98-8212-4338-BAFE-2042FF9C0104}" type="pres">
      <dgm:prSet presAssocID="{4C31C147-A2DC-4215-A43C-CCC143A181E0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EE00E19-020B-4855-AF62-C20C19EBA33B}" type="pres">
      <dgm:prSet presAssocID="{3DC4E8B8-4FDF-4AC0-A882-7BBCB7B96D28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B8530429-F44E-4FF8-8EB3-CF1C9E2A5AEA}" type="pres">
      <dgm:prSet presAssocID="{3DC4E8B8-4FDF-4AC0-A882-7BBCB7B96D28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70FE411A-367C-4217-B4FB-4B5A9D64003F}" type="pres">
      <dgm:prSet presAssocID="{1600DB21-B378-4A4B-849B-9F8307D12253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2831F33-5A42-42C1-BC27-ED722E64BF2A}" type="pres">
      <dgm:prSet presAssocID="{228CAF57-2657-42CD-9F9C-7CBA928A929D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E6FFBA9A-F327-4251-9CC7-20F196E7E132}" type="pres">
      <dgm:prSet presAssocID="{228CAF57-2657-42CD-9F9C-7CBA928A929D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D3FBFA99-101F-4381-B683-C6DA19A01296}" type="pres">
      <dgm:prSet presAssocID="{AB04F77C-25D3-451E-8161-14BD19234651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485A061-91F2-4D8D-89B1-55322F8EE598}" type="pres">
      <dgm:prSet presAssocID="{4D710104-60B4-45F9-AA53-9CEE43AE9ECA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4544EBD2-F4B7-4B7F-B5E6-91D556C1F814}" type="pres">
      <dgm:prSet presAssocID="{4D710104-60B4-45F9-AA53-9CEE43AE9ECA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156C4C6E-D2DD-4154-BD71-582AF03301C7}" type="pres">
      <dgm:prSet presAssocID="{A6DE81DA-49F8-4F39-B090-3B49A25322B1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F931882-A2EB-4C91-9A90-A589EDFF080E}" type="pres">
      <dgm:prSet presAssocID="{400221FA-7AF5-4B60-A94D-87666D4B97DB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180BE67C-54EF-4E3D-A8B6-E345E2FB9B61}" type="pres">
      <dgm:prSet presAssocID="{400221FA-7AF5-4B60-A94D-87666D4B97DB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51387DD4-96D2-4ACF-818A-6F8885607551}" type="pres">
      <dgm:prSet presAssocID="{FD9FB9F5-F553-42FE-ADE9-4B3CE2BD5410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4B5E549-2ED4-4DF4-8D71-9D6BB42779F6}" type="pres">
      <dgm:prSet presAssocID="{A8203117-B5A3-4DD7-8D3C-728C9AFE920F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2B962400-688B-46DC-A846-934F2A4EFC21}" type="pres">
      <dgm:prSet presAssocID="{A8203117-B5A3-4DD7-8D3C-728C9AFE920F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DF1F14D9-BEF8-4D62-A7F8-93E6E1AC52BE}" type="pres">
      <dgm:prSet presAssocID="{B3131C3A-DF40-4FCE-A020-06605E9A031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370226D-6F04-4D74-A928-78D63C7419E3}" type="pres">
      <dgm:prSet presAssocID="{82A04051-D86D-4693-BDE0-CBC0A316999A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F8204975-E923-4CAA-A4D6-42519F10C051}" type="pres">
      <dgm:prSet presAssocID="{82A04051-D86D-4693-BDE0-CBC0A316999A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59A3C028-9017-4E96-8864-927C47EBECAF}" type="pres">
      <dgm:prSet presAssocID="{CC5C7C49-79BB-4FA7-B0A3-9D2694151682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B823B2D-0EC5-4CDF-807F-D01EBDEF3E1E}" type="presOf" srcId="{B3131C3A-DF40-4FCE-A020-06605E9A0312}" destId="{DF1F14D9-BEF8-4D62-A7F8-93E6E1AC52BE}" srcOrd="0" destOrd="0" presId="urn:microsoft.com/office/officeart/2005/8/layout/process5"/>
    <dgm:cxn modelId="{D29B6D3B-A44F-4856-AE86-481937FCF981}" srcId="{B4B3E4F5-082E-452C-A660-73B6CC708EDC}" destId="{AB04F77C-25D3-451E-8161-14BD19234651}" srcOrd="3" destOrd="0" parTransId="{7A35E69E-70C7-4FC4-8E0F-310BD8CBBA5F}" sibTransId="{4D710104-60B4-45F9-AA53-9CEE43AE9ECA}"/>
    <dgm:cxn modelId="{DB5FE099-15F4-4AC2-AD1F-F5F6CCC73774}" type="presOf" srcId="{B4B3E4F5-082E-452C-A660-73B6CC708EDC}" destId="{C9399B8E-9114-445E-A464-28F0706B53DF}" srcOrd="0" destOrd="0" presId="urn:microsoft.com/office/officeart/2005/8/layout/process5"/>
    <dgm:cxn modelId="{26550B8E-4450-4945-AC55-CC23B0C45F7C}" srcId="{B4B3E4F5-082E-452C-A660-73B6CC708EDC}" destId="{4C31C147-A2DC-4215-A43C-CCC143A181E0}" srcOrd="1" destOrd="0" parTransId="{B7A8B96B-073F-47F3-89BB-49F966091D63}" sibTransId="{3DC4E8B8-4FDF-4AC0-A882-7BBCB7B96D28}"/>
    <dgm:cxn modelId="{384C189D-9BC6-49F3-AB93-CB205E9CCC78}" type="presOf" srcId="{439CB6C0-8163-4ED8-B46D-C36B0177F988}" destId="{81C30967-4438-4DB7-AD9A-A65399D3867E}" srcOrd="0" destOrd="0" presId="urn:microsoft.com/office/officeart/2005/8/layout/process5"/>
    <dgm:cxn modelId="{BA10AFED-FDDA-4E58-97FD-5462EE743D82}" srcId="{B4B3E4F5-082E-452C-A660-73B6CC708EDC}" destId="{B3131C3A-DF40-4FCE-A020-06605E9A0312}" srcOrd="6" destOrd="0" parTransId="{F2C830BA-9FE6-4D00-8D7C-F208767D16AF}" sibTransId="{82A04051-D86D-4693-BDE0-CBC0A316999A}"/>
    <dgm:cxn modelId="{835D87F1-7652-4B40-98DC-189846FC164E}" type="presOf" srcId="{AB04F77C-25D3-451E-8161-14BD19234651}" destId="{D3FBFA99-101F-4381-B683-C6DA19A01296}" srcOrd="0" destOrd="0" presId="urn:microsoft.com/office/officeart/2005/8/layout/process5"/>
    <dgm:cxn modelId="{7DD83049-FC1C-44BA-A124-69F9894E38FF}" srcId="{B4B3E4F5-082E-452C-A660-73B6CC708EDC}" destId="{439CB6C0-8163-4ED8-B46D-C36B0177F988}" srcOrd="0" destOrd="0" parTransId="{5E5951A4-69B2-4E85-8DFD-3E6E97358E67}" sibTransId="{4E3AC22E-A47C-4D03-A8F6-4D8EA160C548}"/>
    <dgm:cxn modelId="{E1B767AF-5174-4BC3-8123-7B3F5B06AACF}" type="presOf" srcId="{228CAF57-2657-42CD-9F9C-7CBA928A929D}" destId="{B2831F33-5A42-42C1-BC27-ED722E64BF2A}" srcOrd="0" destOrd="0" presId="urn:microsoft.com/office/officeart/2005/8/layout/process5"/>
    <dgm:cxn modelId="{55214103-D6D1-40AF-90B1-6A61B0EA31D6}" type="presOf" srcId="{4E3AC22E-A47C-4D03-A8F6-4D8EA160C548}" destId="{6C90AF3F-2013-4C92-9581-4B0C900F3ED9}" srcOrd="0" destOrd="0" presId="urn:microsoft.com/office/officeart/2005/8/layout/process5"/>
    <dgm:cxn modelId="{963E0613-794F-47D3-A0FA-3FF77AB2609C}" type="presOf" srcId="{228CAF57-2657-42CD-9F9C-7CBA928A929D}" destId="{E6FFBA9A-F327-4251-9CC7-20F196E7E132}" srcOrd="1" destOrd="0" presId="urn:microsoft.com/office/officeart/2005/8/layout/process5"/>
    <dgm:cxn modelId="{165168AE-2A31-415E-8324-70AB694C50FB}" type="presOf" srcId="{A8203117-B5A3-4DD7-8D3C-728C9AFE920F}" destId="{2B962400-688B-46DC-A846-934F2A4EFC21}" srcOrd="1" destOrd="0" presId="urn:microsoft.com/office/officeart/2005/8/layout/process5"/>
    <dgm:cxn modelId="{E23E4933-C528-4D51-93DF-0EC68DC6AADE}" srcId="{B4B3E4F5-082E-452C-A660-73B6CC708EDC}" destId="{1600DB21-B378-4A4B-849B-9F8307D12253}" srcOrd="2" destOrd="0" parTransId="{66D1B367-1095-45B6-B978-D6A399223A6D}" sibTransId="{228CAF57-2657-42CD-9F9C-7CBA928A929D}"/>
    <dgm:cxn modelId="{1F239829-A4A6-4CE8-A91B-63E9556D0BC2}" type="presOf" srcId="{4C31C147-A2DC-4215-A43C-CCC143A181E0}" destId="{12DF8E98-8212-4338-BAFE-2042FF9C0104}" srcOrd="0" destOrd="0" presId="urn:microsoft.com/office/officeart/2005/8/layout/process5"/>
    <dgm:cxn modelId="{25E56831-54A8-4BFB-A957-7A3BC3FE1D59}" type="presOf" srcId="{82A04051-D86D-4693-BDE0-CBC0A316999A}" destId="{B370226D-6F04-4D74-A928-78D63C7419E3}" srcOrd="0" destOrd="0" presId="urn:microsoft.com/office/officeart/2005/8/layout/process5"/>
    <dgm:cxn modelId="{1314C509-72B6-4FDD-A07F-0E7AD9FE4211}" srcId="{B4B3E4F5-082E-452C-A660-73B6CC708EDC}" destId="{FD9FB9F5-F553-42FE-ADE9-4B3CE2BD5410}" srcOrd="5" destOrd="0" parTransId="{D2EDCC82-7D90-4B96-8261-1019DC0C2A31}" sibTransId="{A8203117-B5A3-4DD7-8D3C-728C9AFE920F}"/>
    <dgm:cxn modelId="{9370E315-25DB-4EF7-92B3-31C4F5579D77}" type="presOf" srcId="{3DC4E8B8-4FDF-4AC0-A882-7BBCB7B96D28}" destId="{0EE00E19-020B-4855-AF62-C20C19EBA33B}" srcOrd="0" destOrd="0" presId="urn:microsoft.com/office/officeart/2005/8/layout/process5"/>
    <dgm:cxn modelId="{3281D53C-FDBE-4B8F-9492-A5B67C48C54D}" type="presOf" srcId="{1600DB21-B378-4A4B-849B-9F8307D12253}" destId="{70FE411A-367C-4217-B4FB-4B5A9D64003F}" srcOrd="0" destOrd="0" presId="urn:microsoft.com/office/officeart/2005/8/layout/process5"/>
    <dgm:cxn modelId="{5083B898-4413-4B25-8F23-BD674CD1971D}" type="presOf" srcId="{4D710104-60B4-45F9-AA53-9CEE43AE9ECA}" destId="{8485A061-91F2-4D8D-89B1-55322F8EE598}" srcOrd="0" destOrd="0" presId="urn:microsoft.com/office/officeart/2005/8/layout/process5"/>
    <dgm:cxn modelId="{4969189D-A95B-44F9-885B-7BE4E4860D3D}" type="presOf" srcId="{4D710104-60B4-45F9-AA53-9CEE43AE9ECA}" destId="{4544EBD2-F4B7-4B7F-B5E6-91D556C1F814}" srcOrd="1" destOrd="0" presId="urn:microsoft.com/office/officeart/2005/8/layout/process5"/>
    <dgm:cxn modelId="{BCD5B86F-7D6F-466A-8CD5-25C74F1CB2CA}" type="presOf" srcId="{A6DE81DA-49F8-4F39-B090-3B49A25322B1}" destId="{156C4C6E-D2DD-4154-BD71-582AF03301C7}" srcOrd="0" destOrd="0" presId="urn:microsoft.com/office/officeart/2005/8/layout/process5"/>
    <dgm:cxn modelId="{83C8F378-D399-4EC8-B337-90F8DC3FAE19}" type="presOf" srcId="{82A04051-D86D-4693-BDE0-CBC0A316999A}" destId="{F8204975-E923-4CAA-A4D6-42519F10C051}" srcOrd="1" destOrd="0" presId="urn:microsoft.com/office/officeart/2005/8/layout/process5"/>
    <dgm:cxn modelId="{97026904-9FA9-4C14-8F31-50610B4B15A1}" type="presOf" srcId="{3DC4E8B8-4FDF-4AC0-A882-7BBCB7B96D28}" destId="{B8530429-F44E-4FF8-8EB3-CF1C9E2A5AEA}" srcOrd="1" destOrd="0" presId="urn:microsoft.com/office/officeart/2005/8/layout/process5"/>
    <dgm:cxn modelId="{F65B4946-7B95-4E11-9A1A-110710BF8E5F}" type="presOf" srcId="{400221FA-7AF5-4B60-A94D-87666D4B97DB}" destId="{4F931882-A2EB-4C91-9A90-A589EDFF080E}" srcOrd="0" destOrd="0" presId="urn:microsoft.com/office/officeart/2005/8/layout/process5"/>
    <dgm:cxn modelId="{E08452C7-D1B3-4776-B072-5F68EB014714}" srcId="{B4B3E4F5-082E-452C-A660-73B6CC708EDC}" destId="{A6DE81DA-49F8-4F39-B090-3B49A25322B1}" srcOrd="4" destOrd="0" parTransId="{67560968-F125-4275-96CA-9CA08A61B5FC}" sibTransId="{400221FA-7AF5-4B60-A94D-87666D4B97DB}"/>
    <dgm:cxn modelId="{39376C2A-C524-4103-89F2-F1A370306EE7}" type="presOf" srcId="{FD9FB9F5-F553-42FE-ADE9-4B3CE2BD5410}" destId="{51387DD4-96D2-4ACF-818A-6F8885607551}" srcOrd="0" destOrd="0" presId="urn:microsoft.com/office/officeart/2005/8/layout/process5"/>
    <dgm:cxn modelId="{7800F5F6-2EB7-448B-A435-4E4F0C379ADF}" type="presOf" srcId="{A8203117-B5A3-4DD7-8D3C-728C9AFE920F}" destId="{84B5E549-2ED4-4DF4-8D71-9D6BB42779F6}" srcOrd="0" destOrd="0" presId="urn:microsoft.com/office/officeart/2005/8/layout/process5"/>
    <dgm:cxn modelId="{BB4A6FF2-E0FA-4189-96B0-636A844647F4}" srcId="{B4B3E4F5-082E-452C-A660-73B6CC708EDC}" destId="{CC5C7C49-79BB-4FA7-B0A3-9D2694151682}" srcOrd="7" destOrd="0" parTransId="{3F1F7092-77B1-42F1-A5C7-C88FB1440075}" sibTransId="{B7140B2F-61C3-470E-9E8F-C5A5EAC44B77}"/>
    <dgm:cxn modelId="{DC82809D-F1FF-4E8E-A99C-F3E3493EB08E}" type="presOf" srcId="{4E3AC22E-A47C-4D03-A8F6-4D8EA160C548}" destId="{3468F118-5E9C-4085-B40F-78E92F82A9E9}" srcOrd="1" destOrd="0" presId="urn:microsoft.com/office/officeart/2005/8/layout/process5"/>
    <dgm:cxn modelId="{23C05AF3-1B7C-4AF1-8CEE-9EAAFAE419F9}" type="presOf" srcId="{CC5C7C49-79BB-4FA7-B0A3-9D2694151682}" destId="{59A3C028-9017-4E96-8864-927C47EBECAF}" srcOrd="0" destOrd="0" presId="urn:microsoft.com/office/officeart/2005/8/layout/process5"/>
    <dgm:cxn modelId="{434F7F14-1866-481C-9FD9-CCD89CA75E9F}" type="presOf" srcId="{400221FA-7AF5-4B60-A94D-87666D4B97DB}" destId="{180BE67C-54EF-4E3D-A8B6-E345E2FB9B61}" srcOrd="1" destOrd="0" presId="urn:microsoft.com/office/officeart/2005/8/layout/process5"/>
    <dgm:cxn modelId="{12300345-30A5-4D4B-B15F-9FE780A55340}" type="presParOf" srcId="{C9399B8E-9114-445E-A464-28F0706B53DF}" destId="{81C30967-4438-4DB7-AD9A-A65399D3867E}" srcOrd="0" destOrd="0" presId="urn:microsoft.com/office/officeart/2005/8/layout/process5"/>
    <dgm:cxn modelId="{343851FB-FB4C-4F85-8872-28F7FC8C6F63}" type="presParOf" srcId="{C9399B8E-9114-445E-A464-28F0706B53DF}" destId="{6C90AF3F-2013-4C92-9581-4B0C900F3ED9}" srcOrd="1" destOrd="0" presId="urn:microsoft.com/office/officeart/2005/8/layout/process5"/>
    <dgm:cxn modelId="{012B5A51-968D-46B0-8FFB-DFAA9B9B630C}" type="presParOf" srcId="{6C90AF3F-2013-4C92-9581-4B0C900F3ED9}" destId="{3468F118-5E9C-4085-B40F-78E92F82A9E9}" srcOrd="0" destOrd="0" presId="urn:microsoft.com/office/officeart/2005/8/layout/process5"/>
    <dgm:cxn modelId="{63A1AB7B-520E-4BC6-813C-FEEB01516AA7}" type="presParOf" srcId="{C9399B8E-9114-445E-A464-28F0706B53DF}" destId="{12DF8E98-8212-4338-BAFE-2042FF9C0104}" srcOrd="2" destOrd="0" presId="urn:microsoft.com/office/officeart/2005/8/layout/process5"/>
    <dgm:cxn modelId="{BF53DEF1-E3BB-493B-9F41-BD30F1513897}" type="presParOf" srcId="{C9399B8E-9114-445E-A464-28F0706B53DF}" destId="{0EE00E19-020B-4855-AF62-C20C19EBA33B}" srcOrd="3" destOrd="0" presId="urn:microsoft.com/office/officeart/2005/8/layout/process5"/>
    <dgm:cxn modelId="{DB36DFD8-58D1-4301-8C6A-AAA40C135919}" type="presParOf" srcId="{0EE00E19-020B-4855-AF62-C20C19EBA33B}" destId="{B8530429-F44E-4FF8-8EB3-CF1C9E2A5AEA}" srcOrd="0" destOrd="0" presId="urn:microsoft.com/office/officeart/2005/8/layout/process5"/>
    <dgm:cxn modelId="{7848BB87-BCFC-4A42-81F2-CD4F19291CD8}" type="presParOf" srcId="{C9399B8E-9114-445E-A464-28F0706B53DF}" destId="{70FE411A-367C-4217-B4FB-4B5A9D64003F}" srcOrd="4" destOrd="0" presId="urn:microsoft.com/office/officeart/2005/8/layout/process5"/>
    <dgm:cxn modelId="{AB553CC8-BF77-4287-828B-1B7BF41CDCCF}" type="presParOf" srcId="{C9399B8E-9114-445E-A464-28F0706B53DF}" destId="{B2831F33-5A42-42C1-BC27-ED722E64BF2A}" srcOrd="5" destOrd="0" presId="urn:microsoft.com/office/officeart/2005/8/layout/process5"/>
    <dgm:cxn modelId="{6489DED5-8F99-4E6F-8C35-AB40FD55E709}" type="presParOf" srcId="{B2831F33-5A42-42C1-BC27-ED722E64BF2A}" destId="{E6FFBA9A-F327-4251-9CC7-20F196E7E132}" srcOrd="0" destOrd="0" presId="urn:microsoft.com/office/officeart/2005/8/layout/process5"/>
    <dgm:cxn modelId="{10B25692-146F-4F76-B8D5-36BE65AD35A3}" type="presParOf" srcId="{C9399B8E-9114-445E-A464-28F0706B53DF}" destId="{D3FBFA99-101F-4381-B683-C6DA19A01296}" srcOrd="6" destOrd="0" presId="urn:microsoft.com/office/officeart/2005/8/layout/process5"/>
    <dgm:cxn modelId="{F4EDADBB-6CD9-4E98-AF64-E464CBB55A98}" type="presParOf" srcId="{C9399B8E-9114-445E-A464-28F0706B53DF}" destId="{8485A061-91F2-4D8D-89B1-55322F8EE598}" srcOrd="7" destOrd="0" presId="urn:microsoft.com/office/officeart/2005/8/layout/process5"/>
    <dgm:cxn modelId="{64C849AA-F90F-4C53-89BD-3124D892FEAF}" type="presParOf" srcId="{8485A061-91F2-4D8D-89B1-55322F8EE598}" destId="{4544EBD2-F4B7-4B7F-B5E6-91D556C1F814}" srcOrd="0" destOrd="0" presId="urn:microsoft.com/office/officeart/2005/8/layout/process5"/>
    <dgm:cxn modelId="{48D257B7-9A4E-4428-8B6A-6BE7FA9FD812}" type="presParOf" srcId="{C9399B8E-9114-445E-A464-28F0706B53DF}" destId="{156C4C6E-D2DD-4154-BD71-582AF03301C7}" srcOrd="8" destOrd="0" presId="urn:microsoft.com/office/officeart/2005/8/layout/process5"/>
    <dgm:cxn modelId="{E806BA39-1FCD-4F0C-9588-18B62832C517}" type="presParOf" srcId="{C9399B8E-9114-445E-A464-28F0706B53DF}" destId="{4F931882-A2EB-4C91-9A90-A589EDFF080E}" srcOrd="9" destOrd="0" presId="urn:microsoft.com/office/officeart/2005/8/layout/process5"/>
    <dgm:cxn modelId="{F04A6566-4386-4421-A395-19FD4D67CADB}" type="presParOf" srcId="{4F931882-A2EB-4C91-9A90-A589EDFF080E}" destId="{180BE67C-54EF-4E3D-A8B6-E345E2FB9B61}" srcOrd="0" destOrd="0" presId="urn:microsoft.com/office/officeart/2005/8/layout/process5"/>
    <dgm:cxn modelId="{52F5B95E-B724-46B7-B2FF-035F941DE05F}" type="presParOf" srcId="{C9399B8E-9114-445E-A464-28F0706B53DF}" destId="{51387DD4-96D2-4ACF-818A-6F8885607551}" srcOrd="10" destOrd="0" presId="urn:microsoft.com/office/officeart/2005/8/layout/process5"/>
    <dgm:cxn modelId="{7531B4F0-F8A5-4D71-9113-102794C15279}" type="presParOf" srcId="{C9399B8E-9114-445E-A464-28F0706B53DF}" destId="{84B5E549-2ED4-4DF4-8D71-9D6BB42779F6}" srcOrd="11" destOrd="0" presId="urn:microsoft.com/office/officeart/2005/8/layout/process5"/>
    <dgm:cxn modelId="{877FAB6D-82E5-4CE1-AE7E-AE70C5244D9E}" type="presParOf" srcId="{84B5E549-2ED4-4DF4-8D71-9D6BB42779F6}" destId="{2B962400-688B-46DC-A846-934F2A4EFC21}" srcOrd="0" destOrd="0" presId="urn:microsoft.com/office/officeart/2005/8/layout/process5"/>
    <dgm:cxn modelId="{14E66F7F-1846-417A-8D38-A0A8E1305BE9}" type="presParOf" srcId="{C9399B8E-9114-445E-A464-28F0706B53DF}" destId="{DF1F14D9-BEF8-4D62-A7F8-93E6E1AC52BE}" srcOrd="12" destOrd="0" presId="urn:microsoft.com/office/officeart/2005/8/layout/process5"/>
    <dgm:cxn modelId="{3B4AE027-5EDF-4840-8616-38B80B27423B}" type="presParOf" srcId="{C9399B8E-9114-445E-A464-28F0706B53DF}" destId="{B370226D-6F04-4D74-A928-78D63C7419E3}" srcOrd="13" destOrd="0" presId="urn:microsoft.com/office/officeart/2005/8/layout/process5"/>
    <dgm:cxn modelId="{61C2CAB2-3475-4A35-8F4D-4CA576E98B4D}" type="presParOf" srcId="{B370226D-6F04-4D74-A928-78D63C7419E3}" destId="{F8204975-E923-4CAA-A4D6-42519F10C051}" srcOrd="0" destOrd="0" presId="urn:microsoft.com/office/officeart/2005/8/layout/process5"/>
    <dgm:cxn modelId="{DF9ADD2E-8260-4465-BBE4-2C2C01771DCF}" type="presParOf" srcId="{C9399B8E-9114-445E-A464-28F0706B53DF}" destId="{59A3C028-9017-4E96-8864-927C47EBECAF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30967-4438-4DB7-AD9A-A65399D3867E}">
      <dsp:nvSpPr>
        <dsp:cNvPr id="0" name=""/>
        <dsp:cNvSpPr/>
      </dsp:nvSpPr>
      <dsp:spPr>
        <a:xfrm>
          <a:off x="2364" y="68135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简历投递</a:t>
          </a:r>
        </a:p>
      </dsp:txBody>
      <dsp:txXfrm>
        <a:off x="20535" y="86306"/>
        <a:ext cx="997676" cy="584068"/>
      </dsp:txXfrm>
    </dsp:sp>
    <dsp:sp modelId="{6C90AF3F-2013-4C92-9581-4B0C900F3ED9}">
      <dsp:nvSpPr>
        <dsp:cNvPr id="0" name=""/>
        <dsp:cNvSpPr/>
      </dsp:nvSpPr>
      <dsp:spPr>
        <a:xfrm>
          <a:off x="1127376" y="250122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27376" y="301409"/>
        <a:ext cx="153448" cy="153862"/>
      </dsp:txXfrm>
    </dsp:sp>
    <dsp:sp modelId="{12DF8E98-8212-4338-BAFE-2042FF9C0104}">
      <dsp:nvSpPr>
        <dsp:cNvPr id="0" name=""/>
        <dsp:cNvSpPr/>
      </dsp:nvSpPr>
      <dsp:spPr>
        <a:xfrm>
          <a:off x="1449990" y="68135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简历筛选</a:t>
          </a:r>
        </a:p>
      </dsp:txBody>
      <dsp:txXfrm>
        <a:off x="1468161" y="86306"/>
        <a:ext cx="997676" cy="584068"/>
      </dsp:txXfrm>
    </dsp:sp>
    <dsp:sp modelId="{0EE00E19-020B-4855-AF62-C20C19EBA33B}">
      <dsp:nvSpPr>
        <dsp:cNvPr id="0" name=""/>
        <dsp:cNvSpPr/>
      </dsp:nvSpPr>
      <dsp:spPr>
        <a:xfrm>
          <a:off x="2575002" y="250122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2575002" y="301409"/>
        <a:ext cx="153448" cy="153862"/>
      </dsp:txXfrm>
    </dsp:sp>
    <dsp:sp modelId="{70FE411A-367C-4217-B4FB-4B5A9D64003F}">
      <dsp:nvSpPr>
        <dsp:cNvPr id="0" name=""/>
        <dsp:cNvSpPr/>
      </dsp:nvSpPr>
      <dsp:spPr>
        <a:xfrm>
          <a:off x="2897616" y="68135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特邀宣讲</a:t>
          </a:r>
        </a:p>
      </dsp:txBody>
      <dsp:txXfrm>
        <a:off x="2915787" y="86306"/>
        <a:ext cx="997676" cy="584068"/>
      </dsp:txXfrm>
    </dsp:sp>
    <dsp:sp modelId="{B2831F33-5A42-42C1-BC27-ED722E64BF2A}">
      <dsp:nvSpPr>
        <dsp:cNvPr id="0" name=""/>
        <dsp:cNvSpPr/>
      </dsp:nvSpPr>
      <dsp:spPr>
        <a:xfrm>
          <a:off x="4022628" y="250122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4022628" y="301409"/>
        <a:ext cx="153448" cy="153862"/>
      </dsp:txXfrm>
    </dsp:sp>
    <dsp:sp modelId="{D3FBFA99-101F-4381-B683-C6DA19A01296}">
      <dsp:nvSpPr>
        <dsp:cNvPr id="0" name=""/>
        <dsp:cNvSpPr/>
      </dsp:nvSpPr>
      <dsp:spPr>
        <a:xfrm>
          <a:off x="4345241" y="68135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初面</a:t>
          </a:r>
        </a:p>
      </dsp:txBody>
      <dsp:txXfrm>
        <a:off x="4363412" y="86306"/>
        <a:ext cx="997676" cy="584068"/>
      </dsp:txXfrm>
    </dsp:sp>
    <dsp:sp modelId="{8485A061-91F2-4D8D-89B1-55322F8EE598}">
      <dsp:nvSpPr>
        <dsp:cNvPr id="0" name=""/>
        <dsp:cNvSpPr/>
      </dsp:nvSpPr>
      <dsp:spPr>
        <a:xfrm rot="5400000">
          <a:off x="4752644" y="760927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-5400000">
        <a:off x="4785319" y="779540"/>
        <a:ext cx="153862" cy="153448"/>
      </dsp:txXfrm>
    </dsp:sp>
    <dsp:sp modelId="{156C4C6E-D2DD-4154-BD71-582AF03301C7}">
      <dsp:nvSpPr>
        <dsp:cNvPr id="0" name=""/>
        <dsp:cNvSpPr/>
      </dsp:nvSpPr>
      <dsp:spPr>
        <a:xfrm>
          <a:off x="4345241" y="1102153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复试</a:t>
          </a:r>
        </a:p>
      </dsp:txBody>
      <dsp:txXfrm>
        <a:off x="4363412" y="1120324"/>
        <a:ext cx="997676" cy="584068"/>
      </dsp:txXfrm>
    </dsp:sp>
    <dsp:sp modelId="{4F931882-A2EB-4C91-9A90-A589EDFF080E}">
      <dsp:nvSpPr>
        <dsp:cNvPr id="0" name=""/>
        <dsp:cNvSpPr/>
      </dsp:nvSpPr>
      <dsp:spPr>
        <a:xfrm rot="10800000">
          <a:off x="4035036" y="1284140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4100799" y="1335427"/>
        <a:ext cx="153448" cy="153862"/>
      </dsp:txXfrm>
    </dsp:sp>
    <dsp:sp modelId="{51387DD4-96D2-4ACF-818A-6F8885607551}">
      <dsp:nvSpPr>
        <dsp:cNvPr id="0" name=""/>
        <dsp:cNvSpPr/>
      </dsp:nvSpPr>
      <dsp:spPr>
        <a:xfrm>
          <a:off x="2897616" y="1102153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笔试</a:t>
          </a:r>
        </a:p>
      </dsp:txBody>
      <dsp:txXfrm>
        <a:off x="2915787" y="1120324"/>
        <a:ext cx="997676" cy="584068"/>
      </dsp:txXfrm>
    </dsp:sp>
    <dsp:sp modelId="{84B5E549-2ED4-4DF4-8D71-9D6BB42779F6}">
      <dsp:nvSpPr>
        <dsp:cNvPr id="0" name=""/>
        <dsp:cNvSpPr/>
      </dsp:nvSpPr>
      <dsp:spPr>
        <a:xfrm rot="10800000">
          <a:off x="2587410" y="1284140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2653173" y="1335427"/>
        <a:ext cx="153448" cy="153862"/>
      </dsp:txXfrm>
    </dsp:sp>
    <dsp:sp modelId="{DF1F14D9-BEF8-4D62-A7F8-93E6E1AC52BE}">
      <dsp:nvSpPr>
        <dsp:cNvPr id="0" name=""/>
        <dsp:cNvSpPr/>
      </dsp:nvSpPr>
      <dsp:spPr>
        <a:xfrm>
          <a:off x="1449990" y="1102153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确定录用意向</a:t>
          </a:r>
        </a:p>
      </dsp:txBody>
      <dsp:txXfrm>
        <a:off x="1468161" y="1120324"/>
        <a:ext cx="997676" cy="584068"/>
      </dsp:txXfrm>
    </dsp:sp>
    <dsp:sp modelId="{B370226D-6F04-4D74-A928-78D63C7419E3}">
      <dsp:nvSpPr>
        <dsp:cNvPr id="0" name=""/>
        <dsp:cNvSpPr/>
      </dsp:nvSpPr>
      <dsp:spPr>
        <a:xfrm rot="10800000">
          <a:off x="1139785" y="1284140"/>
          <a:ext cx="219211" cy="256436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 rot="10800000">
        <a:off x="1205548" y="1335427"/>
        <a:ext cx="153448" cy="153862"/>
      </dsp:txXfrm>
    </dsp:sp>
    <dsp:sp modelId="{59A3C028-9017-4E96-8864-927C47EBECAF}">
      <dsp:nvSpPr>
        <dsp:cNvPr id="0" name=""/>
        <dsp:cNvSpPr/>
      </dsp:nvSpPr>
      <dsp:spPr>
        <a:xfrm>
          <a:off x="2364" y="1102153"/>
          <a:ext cx="1034018" cy="6204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latin typeface="仿宋" panose="02010609060101010101" pitchFamily="49" charset="-122"/>
              <a:ea typeface="仿宋" panose="02010609060101010101" pitchFamily="49" charset="-122"/>
            </a:rPr>
            <a:t>入职培训</a:t>
          </a:r>
        </a:p>
      </dsp:txBody>
      <dsp:txXfrm>
        <a:off x="20535" y="1120324"/>
        <a:ext cx="997676" cy="5840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中国建筑国际集团二○一一“海之子”校园招聘</dc:title>
  <dc:creator>DADI</dc:creator>
  <cp:lastModifiedBy>lenovo</cp:lastModifiedBy>
  <cp:revision>25</cp:revision>
  <cp:lastPrinted>2016-10-12T06:33:00Z</cp:lastPrinted>
  <dcterms:created xsi:type="dcterms:W3CDTF">2016-03-18T06:20:00Z</dcterms:created>
  <dcterms:modified xsi:type="dcterms:W3CDTF">2016-10-12T07:28:00Z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