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973" w:rsidRDefault="002E0973" w:rsidP="00567ABA">
      <w:pPr>
        <w:spacing w:line="560" w:lineRule="exact"/>
        <w:jc w:val="center"/>
        <w:rPr>
          <w:rFonts w:ascii="方正小标宋简体" w:eastAsia="方正小标宋简体"/>
          <w:sz w:val="44"/>
          <w:szCs w:val="44"/>
        </w:rPr>
      </w:pPr>
    </w:p>
    <w:p w:rsidR="00455129" w:rsidRDefault="00567ABA" w:rsidP="00ED221E">
      <w:pPr>
        <w:spacing w:line="480" w:lineRule="auto"/>
        <w:jc w:val="center"/>
        <w:rPr>
          <w:rFonts w:ascii="黑体" w:eastAsia="黑体" w:hAnsi="黑体"/>
          <w:sz w:val="36"/>
          <w:szCs w:val="36"/>
        </w:rPr>
      </w:pPr>
      <w:r w:rsidRPr="00F57BE7">
        <w:rPr>
          <w:rFonts w:ascii="黑体" w:eastAsia="黑体" w:hAnsi="黑体" w:hint="eastAsia"/>
          <w:sz w:val="36"/>
          <w:szCs w:val="36"/>
        </w:rPr>
        <w:t>中铁大桥</w:t>
      </w:r>
      <w:r w:rsidR="00ED221E" w:rsidRPr="00F57BE7">
        <w:rPr>
          <w:rFonts w:ascii="黑体" w:eastAsia="黑体" w:hAnsi="黑体" w:hint="eastAsia"/>
          <w:sz w:val="36"/>
          <w:szCs w:val="36"/>
        </w:rPr>
        <w:t>勘测设计院集团有限公司</w:t>
      </w:r>
    </w:p>
    <w:p w:rsidR="00495646" w:rsidRPr="00F57BE7" w:rsidRDefault="00567ABA" w:rsidP="00ED221E">
      <w:pPr>
        <w:spacing w:line="480" w:lineRule="auto"/>
        <w:jc w:val="center"/>
        <w:rPr>
          <w:rFonts w:ascii="黑体" w:eastAsia="黑体" w:hAnsi="黑体"/>
          <w:sz w:val="36"/>
          <w:szCs w:val="36"/>
        </w:rPr>
      </w:pPr>
      <w:r w:rsidRPr="00F57BE7">
        <w:rPr>
          <w:rFonts w:ascii="黑体" w:eastAsia="黑体" w:hAnsi="黑体" w:hint="eastAsia"/>
          <w:sz w:val="36"/>
          <w:szCs w:val="36"/>
        </w:rPr>
        <w:t>201</w:t>
      </w:r>
      <w:r w:rsidR="005879BC">
        <w:rPr>
          <w:rFonts w:ascii="黑体" w:eastAsia="黑体" w:hAnsi="黑体"/>
          <w:sz w:val="36"/>
          <w:szCs w:val="36"/>
        </w:rPr>
        <w:t>7</w:t>
      </w:r>
      <w:r w:rsidRPr="00F57BE7">
        <w:rPr>
          <w:rFonts w:ascii="黑体" w:eastAsia="黑体" w:hAnsi="黑体" w:hint="eastAsia"/>
          <w:sz w:val="36"/>
          <w:szCs w:val="36"/>
        </w:rPr>
        <w:t>年度校园招聘计划</w:t>
      </w:r>
    </w:p>
    <w:tbl>
      <w:tblPr>
        <w:tblStyle w:val="a7"/>
        <w:tblW w:w="8219" w:type="dxa"/>
        <w:jc w:val="center"/>
        <w:tblLook w:val="01E0" w:firstRow="1" w:lastRow="1" w:firstColumn="1" w:lastColumn="1" w:noHBand="0" w:noVBand="0"/>
      </w:tblPr>
      <w:tblGrid>
        <w:gridCol w:w="808"/>
        <w:gridCol w:w="3402"/>
        <w:gridCol w:w="1559"/>
        <w:gridCol w:w="2450"/>
      </w:tblGrid>
      <w:tr w:rsidR="00567ABA" w:rsidRPr="00F57BE7" w:rsidTr="00D647F0">
        <w:trPr>
          <w:trHeight w:val="534"/>
          <w:jc w:val="center"/>
        </w:trPr>
        <w:tc>
          <w:tcPr>
            <w:tcW w:w="808" w:type="dxa"/>
            <w:vAlign w:val="center"/>
          </w:tcPr>
          <w:p w:rsidR="00567ABA" w:rsidRPr="00F57BE7" w:rsidRDefault="00567ABA" w:rsidP="00ED221E">
            <w:pPr>
              <w:spacing w:line="480" w:lineRule="auto"/>
              <w:jc w:val="center"/>
              <w:rPr>
                <w:rFonts w:asciiTheme="majorEastAsia" w:eastAsiaTheme="majorEastAsia" w:hAnsiTheme="majorEastAsia"/>
                <w:sz w:val="28"/>
                <w:szCs w:val="28"/>
              </w:rPr>
            </w:pPr>
            <w:r w:rsidRPr="00F57BE7">
              <w:rPr>
                <w:rFonts w:asciiTheme="majorEastAsia" w:eastAsiaTheme="majorEastAsia" w:hAnsiTheme="majorEastAsia" w:hint="eastAsia"/>
                <w:sz w:val="28"/>
                <w:szCs w:val="28"/>
              </w:rPr>
              <w:t>序号</w:t>
            </w:r>
          </w:p>
        </w:tc>
        <w:tc>
          <w:tcPr>
            <w:tcW w:w="3402" w:type="dxa"/>
            <w:vAlign w:val="center"/>
          </w:tcPr>
          <w:p w:rsidR="00567ABA" w:rsidRPr="00F57BE7" w:rsidRDefault="00567ABA" w:rsidP="00ED221E">
            <w:pPr>
              <w:spacing w:line="480" w:lineRule="auto"/>
              <w:jc w:val="center"/>
              <w:rPr>
                <w:rFonts w:asciiTheme="majorEastAsia" w:eastAsiaTheme="majorEastAsia" w:hAnsiTheme="majorEastAsia"/>
                <w:sz w:val="28"/>
                <w:szCs w:val="28"/>
              </w:rPr>
            </w:pPr>
            <w:r w:rsidRPr="00F57BE7">
              <w:rPr>
                <w:rFonts w:asciiTheme="majorEastAsia" w:eastAsiaTheme="majorEastAsia" w:hAnsiTheme="majorEastAsia" w:hint="eastAsia"/>
                <w:sz w:val="28"/>
                <w:szCs w:val="28"/>
              </w:rPr>
              <w:t>专业</w:t>
            </w:r>
          </w:p>
        </w:tc>
        <w:tc>
          <w:tcPr>
            <w:tcW w:w="1559" w:type="dxa"/>
            <w:vAlign w:val="center"/>
          </w:tcPr>
          <w:p w:rsidR="00567ABA" w:rsidRPr="00F57BE7" w:rsidRDefault="00567ABA" w:rsidP="00ED221E">
            <w:pPr>
              <w:spacing w:line="480" w:lineRule="auto"/>
              <w:jc w:val="center"/>
              <w:rPr>
                <w:rFonts w:asciiTheme="majorEastAsia" w:eastAsiaTheme="majorEastAsia" w:hAnsiTheme="majorEastAsia"/>
                <w:sz w:val="28"/>
                <w:szCs w:val="28"/>
              </w:rPr>
            </w:pPr>
            <w:r w:rsidRPr="00F57BE7">
              <w:rPr>
                <w:rFonts w:asciiTheme="majorEastAsia" w:eastAsiaTheme="majorEastAsia" w:hAnsiTheme="majorEastAsia" w:hint="eastAsia"/>
                <w:sz w:val="28"/>
                <w:szCs w:val="28"/>
              </w:rPr>
              <w:t>学历</w:t>
            </w:r>
          </w:p>
        </w:tc>
        <w:tc>
          <w:tcPr>
            <w:tcW w:w="2450" w:type="dxa"/>
            <w:vAlign w:val="center"/>
          </w:tcPr>
          <w:p w:rsidR="00567ABA" w:rsidRPr="00F57BE7" w:rsidRDefault="00567ABA" w:rsidP="00ED221E">
            <w:pPr>
              <w:spacing w:line="480" w:lineRule="auto"/>
              <w:jc w:val="center"/>
              <w:rPr>
                <w:rFonts w:asciiTheme="majorEastAsia" w:eastAsiaTheme="majorEastAsia" w:hAnsiTheme="majorEastAsia"/>
                <w:sz w:val="28"/>
                <w:szCs w:val="28"/>
              </w:rPr>
            </w:pPr>
            <w:r w:rsidRPr="00F57BE7">
              <w:rPr>
                <w:rFonts w:asciiTheme="majorEastAsia" w:eastAsiaTheme="majorEastAsia" w:hAnsiTheme="majorEastAsia" w:hint="eastAsia"/>
                <w:sz w:val="28"/>
                <w:szCs w:val="28"/>
              </w:rPr>
              <w:t>工作地点</w:t>
            </w:r>
          </w:p>
        </w:tc>
      </w:tr>
      <w:tr w:rsidR="00567ABA" w:rsidRPr="00F57BE7" w:rsidTr="00D647F0">
        <w:trPr>
          <w:trHeight w:val="113"/>
          <w:jc w:val="center"/>
        </w:trPr>
        <w:tc>
          <w:tcPr>
            <w:tcW w:w="808" w:type="dxa"/>
            <w:vAlign w:val="center"/>
          </w:tcPr>
          <w:p w:rsidR="00567ABA" w:rsidRPr="00455129" w:rsidRDefault="00567ABA" w:rsidP="00E96B89">
            <w:pPr>
              <w:pStyle w:val="aa"/>
              <w:numPr>
                <w:ilvl w:val="0"/>
                <w:numId w:val="1"/>
              </w:numPr>
              <w:spacing w:line="480" w:lineRule="auto"/>
              <w:ind w:left="0" w:firstLineChars="0" w:firstLine="0"/>
              <w:jc w:val="center"/>
              <w:rPr>
                <w:rFonts w:ascii="仿宋" w:eastAsia="仿宋" w:hAnsi="仿宋"/>
                <w:sz w:val="28"/>
                <w:szCs w:val="28"/>
              </w:rPr>
            </w:pPr>
          </w:p>
        </w:tc>
        <w:tc>
          <w:tcPr>
            <w:tcW w:w="3402" w:type="dxa"/>
            <w:vAlign w:val="center"/>
          </w:tcPr>
          <w:p w:rsidR="00567ABA" w:rsidRPr="00455129" w:rsidRDefault="00567ABA" w:rsidP="00ED221E">
            <w:pPr>
              <w:spacing w:line="480" w:lineRule="auto"/>
              <w:jc w:val="center"/>
              <w:rPr>
                <w:rFonts w:ascii="仿宋" w:eastAsia="仿宋" w:hAnsi="仿宋"/>
                <w:sz w:val="28"/>
                <w:szCs w:val="28"/>
              </w:rPr>
            </w:pPr>
            <w:r w:rsidRPr="00455129">
              <w:rPr>
                <w:rFonts w:ascii="仿宋" w:eastAsia="仿宋" w:hAnsi="仿宋" w:hint="eastAsia"/>
                <w:sz w:val="28"/>
                <w:szCs w:val="28"/>
              </w:rPr>
              <w:t>桥梁工程</w:t>
            </w:r>
          </w:p>
        </w:tc>
        <w:tc>
          <w:tcPr>
            <w:tcW w:w="1559" w:type="dxa"/>
            <w:vAlign w:val="center"/>
          </w:tcPr>
          <w:p w:rsidR="00567ABA" w:rsidRPr="00455129" w:rsidRDefault="00567ABA" w:rsidP="00ED221E">
            <w:pPr>
              <w:spacing w:line="480" w:lineRule="auto"/>
              <w:jc w:val="center"/>
              <w:rPr>
                <w:rFonts w:ascii="仿宋" w:eastAsia="仿宋" w:hAnsi="仿宋"/>
                <w:sz w:val="28"/>
                <w:szCs w:val="28"/>
              </w:rPr>
            </w:pPr>
            <w:r w:rsidRPr="00455129">
              <w:rPr>
                <w:rFonts w:ascii="仿宋" w:eastAsia="仿宋" w:hAnsi="仿宋" w:hint="eastAsia"/>
                <w:sz w:val="28"/>
                <w:szCs w:val="28"/>
              </w:rPr>
              <w:t>研究生</w:t>
            </w:r>
          </w:p>
        </w:tc>
        <w:tc>
          <w:tcPr>
            <w:tcW w:w="2450" w:type="dxa"/>
            <w:vAlign w:val="center"/>
          </w:tcPr>
          <w:p w:rsidR="00567ABA" w:rsidRPr="00455129" w:rsidRDefault="00567ABA" w:rsidP="00ED221E">
            <w:pPr>
              <w:spacing w:line="480" w:lineRule="auto"/>
              <w:jc w:val="center"/>
              <w:rPr>
                <w:rFonts w:ascii="仿宋" w:eastAsia="仿宋" w:hAnsi="仿宋"/>
                <w:sz w:val="28"/>
                <w:szCs w:val="28"/>
              </w:rPr>
            </w:pPr>
            <w:r w:rsidRPr="00455129">
              <w:rPr>
                <w:rFonts w:ascii="仿宋" w:eastAsia="仿宋" w:hAnsi="仿宋" w:hint="eastAsia"/>
                <w:sz w:val="28"/>
                <w:szCs w:val="28"/>
              </w:rPr>
              <w:t>武汉、南京</w:t>
            </w:r>
          </w:p>
        </w:tc>
      </w:tr>
      <w:tr w:rsidR="00567ABA" w:rsidRPr="00F57BE7" w:rsidTr="00D647F0">
        <w:trPr>
          <w:trHeight w:val="113"/>
          <w:jc w:val="center"/>
        </w:trPr>
        <w:tc>
          <w:tcPr>
            <w:tcW w:w="808" w:type="dxa"/>
            <w:vAlign w:val="center"/>
          </w:tcPr>
          <w:p w:rsidR="00567ABA" w:rsidRPr="00455129" w:rsidRDefault="00567ABA" w:rsidP="00E96B89">
            <w:pPr>
              <w:pStyle w:val="aa"/>
              <w:numPr>
                <w:ilvl w:val="0"/>
                <w:numId w:val="1"/>
              </w:numPr>
              <w:spacing w:line="480" w:lineRule="auto"/>
              <w:ind w:left="0" w:firstLineChars="0" w:firstLine="0"/>
              <w:jc w:val="center"/>
              <w:rPr>
                <w:rFonts w:ascii="仿宋" w:eastAsia="仿宋" w:hAnsi="仿宋"/>
                <w:sz w:val="28"/>
                <w:szCs w:val="28"/>
              </w:rPr>
            </w:pPr>
          </w:p>
        </w:tc>
        <w:tc>
          <w:tcPr>
            <w:tcW w:w="3402" w:type="dxa"/>
            <w:vAlign w:val="center"/>
          </w:tcPr>
          <w:p w:rsidR="00567ABA" w:rsidRPr="00455129" w:rsidRDefault="00E96B89" w:rsidP="00E96B89">
            <w:pPr>
              <w:spacing w:line="480" w:lineRule="auto"/>
              <w:jc w:val="center"/>
              <w:rPr>
                <w:rFonts w:ascii="仿宋" w:eastAsia="仿宋" w:hAnsi="仿宋"/>
                <w:sz w:val="28"/>
                <w:szCs w:val="28"/>
              </w:rPr>
            </w:pPr>
            <w:r w:rsidRPr="00455129">
              <w:rPr>
                <w:rFonts w:ascii="仿宋" w:eastAsia="仿宋" w:hAnsi="仿宋" w:hint="eastAsia"/>
                <w:sz w:val="28"/>
                <w:szCs w:val="28"/>
              </w:rPr>
              <w:t>地质</w:t>
            </w:r>
            <w:r w:rsidR="00567ABA" w:rsidRPr="00455129">
              <w:rPr>
                <w:rFonts w:ascii="仿宋" w:eastAsia="仿宋" w:hAnsi="仿宋" w:hint="eastAsia"/>
                <w:sz w:val="28"/>
                <w:szCs w:val="28"/>
              </w:rPr>
              <w:t>工程</w:t>
            </w:r>
          </w:p>
        </w:tc>
        <w:tc>
          <w:tcPr>
            <w:tcW w:w="1559" w:type="dxa"/>
            <w:vAlign w:val="center"/>
          </w:tcPr>
          <w:p w:rsidR="00567ABA" w:rsidRPr="00455129" w:rsidRDefault="00567ABA" w:rsidP="00ED221E">
            <w:pPr>
              <w:spacing w:line="480" w:lineRule="auto"/>
              <w:jc w:val="center"/>
              <w:rPr>
                <w:rFonts w:ascii="仿宋" w:eastAsia="仿宋" w:hAnsi="仿宋"/>
                <w:sz w:val="28"/>
                <w:szCs w:val="28"/>
              </w:rPr>
            </w:pPr>
            <w:r w:rsidRPr="00455129">
              <w:rPr>
                <w:rFonts w:ascii="仿宋" w:eastAsia="仿宋" w:hAnsi="仿宋" w:hint="eastAsia"/>
                <w:sz w:val="28"/>
                <w:szCs w:val="28"/>
              </w:rPr>
              <w:t>研究生</w:t>
            </w:r>
          </w:p>
        </w:tc>
        <w:tc>
          <w:tcPr>
            <w:tcW w:w="2450" w:type="dxa"/>
            <w:vAlign w:val="center"/>
          </w:tcPr>
          <w:p w:rsidR="00567ABA" w:rsidRPr="00455129" w:rsidRDefault="00567ABA" w:rsidP="00ED221E">
            <w:pPr>
              <w:spacing w:line="480" w:lineRule="auto"/>
              <w:jc w:val="center"/>
              <w:rPr>
                <w:rFonts w:ascii="仿宋" w:eastAsia="仿宋" w:hAnsi="仿宋"/>
                <w:sz w:val="28"/>
                <w:szCs w:val="28"/>
              </w:rPr>
            </w:pPr>
            <w:r w:rsidRPr="00455129">
              <w:rPr>
                <w:rFonts w:ascii="仿宋" w:eastAsia="仿宋" w:hAnsi="仿宋" w:hint="eastAsia"/>
                <w:sz w:val="28"/>
                <w:szCs w:val="28"/>
              </w:rPr>
              <w:t>武汉</w:t>
            </w:r>
            <w:r w:rsidR="00E16D4B" w:rsidRPr="00455129">
              <w:rPr>
                <w:rFonts w:ascii="仿宋" w:eastAsia="仿宋" w:hAnsi="仿宋" w:hint="eastAsia"/>
                <w:sz w:val="28"/>
                <w:szCs w:val="28"/>
              </w:rPr>
              <w:t>、芜湖</w:t>
            </w:r>
          </w:p>
        </w:tc>
      </w:tr>
      <w:tr w:rsidR="00567ABA" w:rsidRPr="00F57BE7" w:rsidTr="00D647F0">
        <w:trPr>
          <w:trHeight w:val="113"/>
          <w:jc w:val="center"/>
        </w:trPr>
        <w:tc>
          <w:tcPr>
            <w:tcW w:w="808" w:type="dxa"/>
            <w:vAlign w:val="center"/>
          </w:tcPr>
          <w:p w:rsidR="00567ABA" w:rsidRPr="00455129" w:rsidRDefault="00567ABA" w:rsidP="00E96B89">
            <w:pPr>
              <w:pStyle w:val="aa"/>
              <w:numPr>
                <w:ilvl w:val="0"/>
                <w:numId w:val="1"/>
              </w:numPr>
              <w:spacing w:line="480" w:lineRule="auto"/>
              <w:ind w:left="0" w:firstLineChars="0" w:firstLine="0"/>
              <w:jc w:val="center"/>
              <w:rPr>
                <w:rFonts w:ascii="仿宋" w:eastAsia="仿宋" w:hAnsi="仿宋"/>
                <w:sz w:val="28"/>
                <w:szCs w:val="28"/>
              </w:rPr>
            </w:pPr>
          </w:p>
        </w:tc>
        <w:tc>
          <w:tcPr>
            <w:tcW w:w="3402" w:type="dxa"/>
            <w:vAlign w:val="center"/>
          </w:tcPr>
          <w:p w:rsidR="00567ABA" w:rsidRPr="00455129" w:rsidRDefault="00E96B89" w:rsidP="00ED221E">
            <w:pPr>
              <w:spacing w:line="480" w:lineRule="auto"/>
              <w:jc w:val="center"/>
              <w:rPr>
                <w:rFonts w:ascii="仿宋" w:eastAsia="仿宋" w:hAnsi="仿宋"/>
                <w:sz w:val="28"/>
                <w:szCs w:val="28"/>
              </w:rPr>
            </w:pPr>
            <w:r w:rsidRPr="00455129">
              <w:rPr>
                <w:rFonts w:ascii="仿宋" w:eastAsia="仿宋" w:hAnsi="仿宋"/>
                <w:sz w:val="28"/>
                <w:szCs w:val="28"/>
              </w:rPr>
              <w:t>隧道及</w:t>
            </w:r>
            <w:r w:rsidR="008F09B3" w:rsidRPr="00455129">
              <w:rPr>
                <w:rFonts w:ascii="仿宋" w:eastAsia="仿宋" w:hAnsi="仿宋"/>
                <w:sz w:val="28"/>
                <w:szCs w:val="28"/>
              </w:rPr>
              <w:t>地下工程</w:t>
            </w:r>
          </w:p>
        </w:tc>
        <w:tc>
          <w:tcPr>
            <w:tcW w:w="1559" w:type="dxa"/>
            <w:vAlign w:val="center"/>
          </w:tcPr>
          <w:p w:rsidR="00567ABA" w:rsidRPr="00455129" w:rsidRDefault="008F09B3" w:rsidP="00ED221E">
            <w:pPr>
              <w:spacing w:line="480" w:lineRule="auto"/>
              <w:jc w:val="center"/>
              <w:rPr>
                <w:rFonts w:ascii="仿宋" w:eastAsia="仿宋" w:hAnsi="仿宋"/>
                <w:sz w:val="28"/>
                <w:szCs w:val="28"/>
              </w:rPr>
            </w:pPr>
            <w:r w:rsidRPr="00455129">
              <w:rPr>
                <w:rFonts w:ascii="仿宋" w:eastAsia="仿宋" w:hAnsi="仿宋" w:hint="eastAsia"/>
                <w:sz w:val="28"/>
                <w:szCs w:val="28"/>
              </w:rPr>
              <w:t>研究生</w:t>
            </w:r>
          </w:p>
        </w:tc>
        <w:tc>
          <w:tcPr>
            <w:tcW w:w="2450" w:type="dxa"/>
            <w:vAlign w:val="center"/>
          </w:tcPr>
          <w:p w:rsidR="00567ABA" w:rsidRPr="00455129" w:rsidRDefault="008F09B3" w:rsidP="00ED221E">
            <w:pPr>
              <w:spacing w:line="480" w:lineRule="auto"/>
              <w:jc w:val="center"/>
              <w:rPr>
                <w:rFonts w:ascii="仿宋" w:eastAsia="仿宋" w:hAnsi="仿宋"/>
                <w:sz w:val="28"/>
                <w:szCs w:val="28"/>
              </w:rPr>
            </w:pPr>
            <w:r w:rsidRPr="00455129">
              <w:rPr>
                <w:rFonts w:ascii="仿宋" w:eastAsia="仿宋" w:hAnsi="仿宋"/>
                <w:sz w:val="28"/>
                <w:szCs w:val="28"/>
              </w:rPr>
              <w:t>武汉</w:t>
            </w:r>
            <w:r w:rsidR="00483430" w:rsidRPr="00455129">
              <w:rPr>
                <w:rFonts w:ascii="仿宋" w:eastAsia="仿宋" w:hAnsi="仿宋" w:hint="eastAsia"/>
                <w:sz w:val="28"/>
                <w:szCs w:val="28"/>
              </w:rPr>
              <w:t>、</w:t>
            </w:r>
            <w:r w:rsidR="00483430" w:rsidRPr="00455129">
              <w:rPr>
                <w:rFonts w:ascii="仿宋" w:eastAsia="仿宋" w:hAnsi="仿宋"/>
                <w:sz w:val="28"/>
                <w:szCs w:val="28"/>
              </w:rPr>
              <w:t>南京</w:t>
            </w:r>
          </w:p>
        </w:tc>
      </w:tr>
      <w:tr w:rsidR="008F09B3" w:rsidRPr="00F57BE7" w:rsidTr="00D647F0">
        <w:trPr>
          <w:trHeight w:val="113"/>
          <w:jc w:val="center"/>
        </w:trPr>
        <w:tc>
          <w:tcPr>
            <w:tcW w:w="808" w:type="dxa"/>
            <w:vAlign w:val="center"/>
          </w:tcPr>
          <w:p w:rsidR="008F09B3" w:rsidRPr="00455129" w:rsidRDefault="008F09B3" w:rsidP="00E96B89">
            <w:pPr>
              <w:pStyle w:val="aa"/>
              <w:numPr>
                <w:ilvl w:val="0"/>
                <w:numId w:val="1"/>
              </w:numPr>
              <w:spacing w:line="480" w:lineRule="auto"/>
              <w:ind w:left="0" w:firstLineChars="0" w:firstLine="0"/>
              <w:jc w:val="center"/>
              <w:rPr>
                <w:rFonts w:ascii="仿宋" w:eastAsia="仿宋" w:hAnsi="仿宋"/>
                <w:sz w:val="28"/>
                <w:szCs w:val="28"/>
              </w:rPr>
            </w:pPr>
          </w:p>
        </w:tc>
        <w:tc>
          <w:tcPr>
            <w:tcW w:w="3402" w:type="dxa"/>
            <w:vAlign w:val="center"/>
          </w:tcPr>
          <w:p w:rsidR="008F09B3" w:rsidRPr="00455129" w:rsidRDefault="008F09B3" w:rsidP="008F09B3">
            <w:pPr>
              <w:spacing w:line="480" w:lineRule="auto"/>
              <w:jc w:val="center"/>
              <w:rPr>
                <w:rFonts w:ascii="仿宋" w:eastAsia="仿宋" w:hAnsi="仿宋"/>
                <w:sz w:val="28"/>
                <w:szCs w:val="28"/>
              </w:rPr>
            </w:pPr>
            <w:r w:rsidRPr="00455129">
              <w:rPr>
                <w:rFonts w:ascii="仿宋" w:eastAsia="仿宋" w:hAnsi="仿宋" w:hint="eastAsia"/>
                <w:sz w:val="28"/>
                <w:szCs w:val="28"/>
              </w:rPr>
              <w:t>测量工程</w:t>
            </w:r>
          </w:p>
        </w:tc>
        <w:tc>
          <w:tcPr>
            <w:tcW w:w="1559" w:type="dxa"/>
            <w:vAlign w:val="center"/>
          </w:tcPr>
          <w:p w:rsidR="008F09B3" w:rsidRPr="00455129" w:rsidRDefault="008F09B3" w:rsidP="008F09B3">
            <w:pPr>
              <w:spacing w:line="480" w:lineRule="auto"/>
              <w:jc w:val="center"/>
              <w:rPr>
                <w:rFonts w:ascii="仿宋" w:eastAsia="仿宋" w:hAnsi="仿宋"/>
                <w:sz w:val="28"/>
                <w:szCs w:val="28"/>
              </w:rPr>
            </w:pPr>
            <w:r w:rsidRPr="00455129">
              <w:rPr>
                <w:rFonts w:ascii="仿宋" w:eastAsia="仿宋" w:hAnsi="仿宋" w:hint="eastAsia"/>
                <w:sz w:val="28"/>
                <w:szCs w:val="28"/>
              </w:rPr>
              <w:t>研究生</w:t>
            </w:r>
          </w:p>
        </w:tc>
        <w:tc>
          <w:tcPr>
            <w:tcW w:w="2450" w:type="dxa"/>
            <w:vAlign w:val="center"/>
          </w:tcPr>
          <w:p w:rsidR="008F09B3" w:rsidRPr="00455129" w:rsidRDefault="008F09B3" w:rsidP="008F09B3">
            <w:pPr>
              <w:spacing w:line="480" w:lineRule="auto"/>
              <w:jc w:val="center"/>
              <w:rPr>
                <w:rFonts w:ascii="仿宋" w:eastAsia="仿宋" w:hAnsi="仿宋"/>
                <w:sz w:val="28"/>
                <w:szCs w:val="28"/>
              </w:rPr>
            </w:pPr>
            <w:r w:rsidRPr="00455129">
              <w:rPr>
                <w:rFonts w:ascii="仿宋" w:eastAsia="仿宋" w:hAnsi="仿宋" w:hint="eastAsia"/>
                <w:sz w:val="28"/>
                <w:szCs w:val="28"/>
              </w:rPr>
              <w:t>武汉</w:t>
            </w:r>
          </w:p>
        </w:tc>
      </w:tr>
      <w:tr w:rsidR="00BB30EB" w:rsidRPr="00F57BE7" w:rsidTr="00D647F0">
        <w:trPr>
          <w:trHeight w:val="113"/>
          <w:jc w:val="center"/>
        </w:trPr>
        <w:tc>
          <w:tcPr>
            <w:tcW w:w="808" w:type="dxa"/>
            <w:vAlign w:val="center"/>
          </w:tcPr>
          <w:p w:rsidR="00BB30EB" w:rsidRPr="00455129" w:rsidRDefault="00BB30EB" w:rsidP="00E96B89">
            <w:pPr>
              <w:pStyle w:val="aa"/>
              <w:numPr>
                <w:ilvl w:val="0"/>
                <w:numId w:val="1"/>
              </w:numPr>
              <w:spacing w:line="480" w:lineRule="auto"/>
              <w:ind w:left="0" w:firstLineChars="0" w:firstLine="0"/>
              <w:jc w:val="center"/>
              <w:rPr>
                <w:rFonts w:ascii="仿宋" w:eastAsia="仿宋" w:hAnsi="仿宋"/>
                <w:sz w:val="28"/>
                <w:szCs w:val="28"/>
              </w:rPr>
            </w:pPr>
          </w:p>
        </w:tc>
        <w:tc>
          <w:tcPr>
            <w:tcW w:w="3402" w:type="dxa"/>
            <w:vAlign w:val="center"/>
          </w:tcPr>
          <w:p w:rsidR="00BB30EB" w:rsidRPr="00455129" w:rsidRDefault="00BB30EB" w:rsidP="00BB30EB">
            <w:pPr>
              <w:spacing w:line="480" w:lineRule="auto"/>
              <w:jc w:val="center"/>
              <w:rPr>
                <w:rFonts w:ascii="仿宋" w:eastAsia="仿宋" w:hAnsi="仿宋"/>
                <w:sz w:val="28"/>
                <w:szCs w:val="28"/>
              </w:rPr>
            </w:pPr>
            <w:r w:rsidRPr="00455129">
              <w:rPr>
                <w:rFonts w:ascii="仿宋" w:eastAsia="仿宋" w:hAnsi="仿宋" w:hint="eastAsia"/>
                <w:sz w:val="28"/>
                <w:szCs w:val="28"/>
              </w:rPr>
              <w:t>工程</w:t>
            </w:r>
            <w:r w:rsidR="00E96B89" w:rsidRPr="00455129">
              <w:rPr>
                <w:rFonts w:ascii="仿宋" w:eastAsia="仿宋" w:hAnsi="仿宋" w:hint="eastAsia"/>
                <w:sz w:val="28"/>
                <w:szCs w:val="28"/>
              </w:rPr>
              <w:t>管理（造价）</w:t>
            </w:r>
          </w:p>
        </w:tc>
        <w:tc>
          <w:tcPr>
            <w:tcW w:w="1559" w:type="dxa"/>
            <w:vAlign w:val="center"/>
          </w:tcPr>
          <w:p w:rsidR="00BB30EB" w:rsidRPr="00455129" w:rsidRDefault="00BB30EB" w:rsidP="00BB30EB">
            <w:pPr>
              <w:spacing w:line="480" w:lineRule="auto"/>
              <w:jc w:val="center"/>
              <w:rPr>
                <w:rFonts w:ascii="仿宋" w:eastAsia="仿宋" w:hAnsi="仿宋"/>
                <w:sz w:val="28"/>
                <w:szCs w:val="28"/>
              </w:rPr>
            </w:pPr>
            <w:r w:rsidRPr="00455129">
              <w:rPr>
                <w:rFonts w:ascii="仿宋" w:eastAsia="仿宋" w:hAnsi="仿宋" w:hint="eastAsia"/>
                <w:sz w:val="28"/>
                <w:szCs w:val="28"/>
              </w:rPr>
              <w:t>研究生</w:t>
            </w:r>
          </w:p>
        </w:tc>
        <w:tc>
          <w:tcPr>
            <w:tcW w:w="2450" w:type="dxa"/>
            <w:vAlign w:val="center"/>
          </w:tcPr>
          <w:p w:rsidR="00BB30EB" w:rsidRPr="00455129" w:rsidRDefault="00BB30EB" w:rsidP="00BB30EB">
            <w:pPr>
              <w:spacing w:line="480" w:lineRule="auto"/>
              <w:jc w:val="center"/>
              <w:rPr>
                <w:rFonts w:ascii="仿宋" w:eastAsia="仿宋" w:hAnsi="仿宋"/>
                <w:sz w:val="28"/>
                <w:szCs w:val="28"/>
              </w:rPr>
            </w:pPr>
            <w:r w:rsidRPr="00455129">
              <w:rPr>
                <w:rFonts w:ascii="仿宋" w:eastAsia="仿宋" w:hAnsi="仿宋" w:hint="eastAsia"/>
                <w:sz w:val="28"/>
                <w:szCs w:val="28"/>
              </w:rPr>
              <w:t>武汉</w:t>
            </w:r>
          </w:p>
        </w:tc>
      </w:tr>
      <w:tr w:rsidR="00D647F0" w:rsidRPr="00F57BE7" w:rsidTr="00D647F0">
        <w:trPr>
          <w:trHeight w:val="113"/>
          <w:jc w:val="center"/>
        </w:trPr>
        <w:tc>
          <w:tcPr>
            <w:tcW w:w="808" w:type="dxa"/>
            <w:vAlign w:val="center"/>
          </w:tcPr>
          <w:p w:rsidR="00D647F0" w:rsidRPr="00455129" w:rsidRDefault="00D647F0" w:rsidP="00E96B89">
            <w:pPr>
              <w:pStyle w:val="aa"/>
              <w:numPr>
                <w:ilvl w:val="0"/>
                <w:numId w:val="1"/>
              </w:numPr>
              <w:spacing w:line="480" w:lineRule="auto"/>
              <w:ind w:left="0" w:firstLineChars="0" w:firstLine="0"/>
              <w:jc w:val="center"/>
              <w:rPr>
                <w:rFonts w:ascii="仿宋" w:eastAsia="仿宋" w:hAnsi="仿宋"/>
                <w:sz w:val="28"/>
                <w:szCs w:val="28"/>
              </w:rPr>
            </w:pPr>
          </w:p>
        </w:tc>
        <w:tc>
          <w:tcPr>
            <w:tcW w:w="3402" w:type="dxa"/>
            <w:vAlign w:val="center"/>
          </w:tcPr>
          <w:p w:rsidR="00D647F0" w:rsidRPr="00455129" w:rsidRDefault="00D647F0" w:rsidP="000A377B">
            <w:pPr>
              <w:snapToGrid w:val="0"/>
              <w:jc w:val="center"/>
              <w:rPr>
                <w:rFonts w:ascii="仿宋" w:eastAsia="仿宋" w:hAnsi="仿宋"/>
                <w:sz w:val="28"/>
                <w:szCs w:val="28"/>
              </w:rPr>
            </w:pPr>
            <w:r>
              <w:rPr>
                <w:rFonts w:ascii="仿宋" w:eastAsia="仿宋" w:hAnsi="仿宋" w:hint="eastAsia"/>
                <w:sz w:val="28"/>
                <w:szCs w:val="28"/>
              </w:rPr>
              <w:t>控制科学与工程、测控技术与仪表（电气工程）</w:t>
            </w:r>
          </w:p>
        </w:tc>
        <w:tc>
          <w:tcPr>
            <w:tcW w:w="1559" w:type="dxa"/>
            <w:vAlign w:val="center"/>
          </w:tcPr>
          <w:p w:rsidR="00D647F0" w:rsidRPr="00455129" w:rsidRDefault="00D647F0" w:rsidP="00BB30EB">
            <w:pPr>
              <w:spacing w:line="480" w:lineRule="auto"/>
              <w:jc w:val="center"/>
              <w:rPr>
                <w:rFonts w:ascii="仿宋" w:eastAsia="仿宋" w:hAnsi="仿宋"/>
                <w:sz w:val="28"/>
                <w:szCs w:val="28"/>
              </w:rPr>
            </w:pPr>
            <w:r>
              <w:rPr>
                <w:rFonts w:ascii="仿宋" w:eastAsia="仿宋" w:hAnsi="仿宋" w:hint="eastAsia"/>
                <w:sz w:val="28"/>
                <w:szCs w:val="28"/>
              </w:rPr>
              <w:t>研究生</w:t>
            </w:r>
          </w:p>
        </w:tc>
        <w:tc>
          <w:tcPr>
            <w:tcW w:w="2450" w:type="dxa"/>
            <w:vAlign w:val="center"/>
          </w:tcPr>
          <w:p w:rsidR="00D647F0" w:rsidRPr="00455129" w:rsidRDefault="00D647F0" w:rsidP="00BB30EB">
            <w:pPr>
              <w:spacing w:line="480" w:lineRule="auto"/>
              <w:jc w:val="center"/>
              <w:rPr>
                <w:rFonts w:ascii="仿宋" w:eastAsia="仿宋" w:hAnsi="仿宋"/>
                <w:sz w:val="28"/>
                <w:szCs w:val="28"/>
              </w:rPr>
            </w:pPr>
            <w:r>
              <w:rPr>
                <w:rFonts w:ascii="仿宋" w:eastAsia="仿宋" w:hAnsi="仿宋" w:hint="eastAsia"/>
                <w:sz w:val="28"/>
                <w:szCs w:val="28"/>
              </w:rPr>
              <w:t>武汉</w:t>
            </w:r>
          </w:p>
        </w:tc>
      </w:tr>
      <w:tr w:rsidR="00BB30EB" w:rsidRPr="00F57BE7" w:rsidTr="00D647F0">
        <w:trPr>
          <w:trHeight w:val="113"/>
          <w:jc w:val="center"/>
        </w:trPr>
        <w:tc>
          <w:tcPr>
            <w:tcW w:w="808" w:type="dxa"/>
            <w:vAlign w:val="center"/>
          </w:tcPr>
          <w:p w:rsidR="00BB30EB" w:rsidRPr="00455129" w:rsidRDefault="00BB30EB" w:rsidP="00E96B89">
            <w:pPr>
              <w:pStyle w:val="aa"/>
              <w:numPr>
                <w:ilvl w:val="0"/>
                <w:numId w:val="1"/>
              </w:numPr>
              <w:spacing w:line="480" w:lineRule="auto"/>
              <w:ind w:left="0" w:firstLineChars="0" w:firstLine="0"/>
              <w:jc w:val="center"/>
              <w:rPr>
                <w:rFonts w:ascii="仿宋" w:eastAsia="仿宋" w:hAnsi="仿宋"/>
                <w:sz w:val="28"/>
                <w:szCs w:val="28"/>
              </w:rPr>
            </w:pPr>
          </w:p>
        </w:tc>
        <w:tc>
          <w:tcPr>
            <w:tcW w:w="3402" w:type="dxa"/>
            <w:vAlign w:val="center"/>
          </w:tcPr>
          <w:p w:rsidR="00BB30EB" w:rsidRPr="00455129" w:rsidRDefault="00BB30EB" w:rsidP="00BB30EB">
            <w:pPr>
              <w:spacing w:line="480" w:lineRule="auto"/>
              <w:jc w:val="center"/>
              <w:rPr>
                <w:rFonts w:ascii="仿宋" w:eastAsia="仿宋" w:hAnsi="仿宋"/>
                <w:sz w:val="28"/>
                <w:szCs w:val="28"/>
              </w:rPr>
            </w:pPr>
            <w:r w:rsidRPr="00455129">
              <w:rPr>
                <w:rFonts w:ascii="仿宋" w:eastAsia="仿宋" w:hAnsi="仿宋" w:hint="eastAsia"/>
                <w:sz w:val="28"/>
                <w:szCs w:val="28"/>
              </w:rPr>
              <w:t>建筑学</w:t>
            </w:r>
          </w:p>
        </w:tc>
        <w:tc>
          <w:tcPr>
            <w:tcW w:w="1559" w:type="dxa"/>
            <w:vAlign w:val="center"/>
          </w:tcPr>
          <w:p w:rsidR="00BB30EB" w:rsidRPr="00455129" w:rsidRDefault="00BB30EB" w:rsidP="00BB30EB">
            <w:pPr>
              <w:spacing w:line="480" w:lineRule="auto"/>
              <w:jc w:val="center"/>
              <w:rPr>
                <w:rFonts w:ascii="仿宋" w:eastAsia="仿宋" w:hAnsi="仿宋"/>
                <w:sz w:val="28"/>
                <w:szCs w:val="28"/>
              </w:rPr>
            </w:pPr>
            <w:r w:rsidRPr="00455129">
              <w:rPr>
                <w:rFonts w:ascii="仿宋" w:eastAsia="仿宋" w:hAnsi="仿宋" w:hint="eastAsia"/>
                <w:sz w:val="28"/>
                <w:szCs w:val="28"/>
              </w:rPr>
              <w:t>本科以上</w:t>
            </w:r>
          </w:p>
        </w:tc>
        <w:tc>
          <w:tcPr>
            <w:tcW w:w="2450" w:type="dxa"/>
            <w:vAlign w:val="center"/>
          </w:tcPr>
          <w:p w:rsidR="00BB30EB" w:rsidRPr="00455129" w:rsidRDefault="00D647F0" w:rsidP="00BB30EB">
            <w:pPr>
              <w:spacing w:line="480" w:lineRule="auto"/>
              <w:jc w:val="center"/>
              <w:rPr>
                <w:rFonts w:ascii="仿宋" w:eastAsia="仿宋" w:hAnsi="仿宋"/>
                <w:sz w:val="28"/>
                <w:szCs w:val="28"/>
              </w:rPr>
            </w:pPr>
            <w:r>
              <w:rPr>
                <w:rFonts w:ascii="仿宋" w:eastAsia="仿宋" w:hAnsi="仿宋" w:hint="eastAsia"/>
                <w:sz w:val="28"/>
                <w:szCs w:val="28"/>
              </w:rPr>
              <w:t>武汉、南京、</w:t>
            </w:r>
            <w:r w:rsidR="00BB30EB" w:rsidRPr="00455129">
              <w:rPr>
                <w:rFonts w:ascii="仿宋" w:eastAsia="仿宋" w:hAnsi="仿宋" w:hint="eastAsia"/>
                <w:sz w:val="28"/>
                <w:szCs w:val="28"/>
              </w:rPr>
              <w:t>芜湖</w:t>
            </w:r>
          </w:p>
        </w:tc>
      </w:tr>
      <w:tr w:rsidR="00BB30EB" w:rsidRPr="00F57BE7" w:rsidTr="00D647F0">
        <w:trPr>
          <w:trHeight w:val="113"/>
          <w:jc w:val="center"/>
        </w:trPr>
        <w:tc>
          <w:tcPr>
            <w:tcW w:w="808" w:type="dxa"/>
            <w:vAlign w:val="center"/>
          </w:tcPr>
          <w:p w:rsidR="00BB30EB" w:rsidRPr="00455129" w:rsidRDefault="00BB30EB" w:rsidP="00E96B89">
            <w:pPr>
              <w:pStyle w:val="aa"/>
              <w:numPr>
                <w:ilvl w:val="0"/>
                <w:numId w:val="1"/>
              </w:numPr>
              <w:spacing w:line="480" w:lineRule="auto"/>
              <w:ind w:left="0" w:firstLineChars="0" w:firstLine="0"/>
              <w:jc w:val="center"/>
              <w:rPr>
                <w:rFonts w:ascii="仿宋" w:eastAsia="仿宋" w:hAnsi="仿宋"/>
                <w:sz w:val="28"/>
                <w:szCs w:val="28"/>
              </w:rPr>
            </w:pPr>
          </w:p>
        </w:tc>
        <w:tc>
          <w:tcPr>
            <w:tcW w:w="3402" w:type="dxa"/>
            <w:vAlign w:val="center"/>
          </w:tcPr>
          <w:p w:rsidR="00BB30EB" w:rsidRPr="00455129" w:rsidRDefault="000D1FDC" w:rsidP="00E96B89">
            <w:pPr>
              <w:spacing w:line="480" w:lineRule="auto"/>
              <w:jc w:val="center"/>
              <w:rPr>
                <w:rFonts w:ascii="仿宋" w:eastAsia="仿宋" w:hAnsi="仿宋"/>
                <w:sz w:val="28"/>
                <w:szCs w:val="28"/>
              </w:rPr>
            </w:pPr>
            <w:r>
              <w:rPr>
                <w:rFonts w:ascii="仿宋" w:eastAsia="仿宋" w:hAnsi="仿宋" w:hint="eastAsia"/>
                <w:sz w:val="28"/>
                <w:szCs w:val="28"/>
              </w:rPr>
              <w:t>建筑</w:t>
            </w:r>
            <w:r w:rsidR="00E96B89" w:rsidRPr="00455129">
              <w:rPr>
                <w:rFonts w:ascii="仿宋" w:eastAsia="仿宋" w:hAnsi="仿宋" w:hint="eastAsia"/>
                <w:sz w:val="28"/>
                <w:szCs w:val="28"/>
              </w:rPr>
              <w:t>给排水</w:t>
            </w:r>
            <w:r w:rsidR="00E21E1A">
              <w:rPr>
                <w:rFonts w:ascii="仿宋" w:eastAsia="仿宋" w:hAnsi="仿宋" w:hint="eastAsia"/>
                <w:sz w:val="28"/>
                <w:szCs w:val="28"/>
              </w:rPr>
              <w:t>工程</w:t>
            </w:r>
          </w:p>
        </w:tc>
        <w:tc>
          <w:tcPr>
            <w:tcW w:w="1559" w:type="dxa"/>
            <w:vAlign w:val="center"/>
          </w:tcPr>
          <w:p w:rsidR="00BB30EB" w:rsidRPr="00455129" w:rsidRDefault="00BB30EB" w:rsidP="00BB30EB">
            <w:pPr>
              <w:spacing w:line="480" w:lineRule="auto"/>
              <w:jc w:val="center"/>
              <w:rPr>
                <w:rFonts w:ascii="仿宋" w:eastAsia="仿宋" w:hAnsi="仿宋"/>
                <w:sz w:val="28"/>
                <w:szCs w:val="28"/>
              </w:rPr>
            </w:pPr>
            <w:r w:rsidRPr="00455129">
              <w:rPr>
                <w:rFonts w:ascii="仿宋" w:eastAsia="仿宋" w:hAnsi="仿宋" w:hint="eastAsia"/>
                <w:sz w:val="28"/>
                <w:szCs w:val="28"/>
              </w:rPr>
              <w:t>研究生</w:t>
            </w:r>
          </w:p>
        </w:tc>
        <w:tc>
          <w:tcPr>
            <w:tcW w:w="2450" w:type="dxa"/>
            <w:vAlign w:val="center"/>
          </w:tcPr>
          <w:p w:rsidR="00BB30EB" w:rsidRPr="00455129" w:rsidRDefault="00E96B89" w:rsidP="00BB30EB">
            <w:pPr>
              <w:spacing w:line="480" w:lineRule="auto"/>
              <w:jc w:val="center"/>
              <w:rPr>
                <w:rFonts w:ascii="仿宋" w:eastAsia="仿宋" w:hAnsi="仿宋"/>
                <w:sz w:val="28"/>
                <w:szCs w:val="28"/>
              </w:rPr>
            </w:pPr>
            <w:r w:rsidRPr="00455129">
              <w:rPr>
                <w:rFonts w:ascii="仿宋" w:eastAsia="仿宋" w:hAnsi="仿宋" w:hint="eastAsia"/>
                <w:sz w:val="28"/>
                <w:szCs w:val="28"/>
              </w:rPr>
              <w:t>武汉、</w:t>
            </w:r>
            <w:r w:rsidR="00BB30EB" w:rsidRPr="00455129">
              <w:rPr>
                <w:rFonts w:ascii="仿宋" w:eastAsia="仿宋" w:hAnsi="仿宋" w:hint="eastAsia"/>
                <w:sz w:val="28"/>
                <w:szCs w:val="28"/>
              </w:rPr>
              <w:t>芜湖</w:t>
            </w:r>
          </w:p>
        </w:tc>
      </w:tr>
      <w:tr w:rsidR="00BB30EB" w:rsidRPr="00F57BE7" w:rsidTr="00D647F0">
        <w:trPr>
          <w:trHeight w:val="113"/>
          <w:jc w:val="center"/>
        </w:trPr>
        <w:tc>
          <w:tcPr>
            <w:tcW w:w="808" w:type="dxa"/>
            <w:vAlign w:val="center"/>
          </w:tcPr>
          <w:p w:rsidR="00BB30EB" w:rsidRPr="00455129" w:rsidRDefault="00BB30EB" w:rsidP="00E96B89">
            <w:pPr>
              <w:pStyle w:val="aa"/>
              <w:numPr>
                <w:ilvl w:val="0"/>
                <w:numId w:val="1"/>
              </w:numPr>
              <w:spacing w:line="480" w:lineRule="auto"/>
              <w:ind w:left="0" w:firstLineChars="0" w:firstLine="0"/>
              <w:jc w:val="center"/>
              <w:rPr>
                <w:rFonts w:ascii="仿宋" w:eastAsia="仿宋" w:hAnsi="仿宋"/>
                <w:sz w:val="28"/>
                <w:szCs w:val="28"/>
              </w:rPr>
            </w:pPr>
          </w:p>
        </w:tc>
        <w:tc>
          <w:tcPr>
            <w:tcW w:w="3402" w:type="dxa"/>
            <w:vAlign w:val="center"/>
          </w:tcPr>
          <w:p w:rsidR="00BB30EB" w:rsidRPr="00455129" w:rsidRDefault="00BB30EB" w:rsidP="00BB30EB">
            <w:pPr>
              <w:spacing w:line="480" w:lineRule="auto"/>
              <w:jc w:val="center"/>
              <w:rPr>
                <w:rFonts w:ascii="仿宋" w:eastAsia="仿宋" w:hAnsi="仿宋"/>
                <w:sz w:val="28"/>
                <w:szCs w:val="28"/>
              </w:rPr>
            </w:pPr>
            <w:r w:rsidRPr="00455129">
              <w:rPr>
                <w:rFonts w:ascii="仿宋" w:eastAsia="仿宋" w:hAnsi="仿宋" w:hint="eastAsia"/>
                <w:sz w:val="28"/>
                <w:szCs w:val="28"/>
              </w:rPr>
              <w:t>城市规划</w:t>
            </w:r>
          </w:p>
        </w:tc>
        <w:tc>
          <w:tcPr>
            <w:tcW w:w="1559" w:type="dxa"/>
            <w:vAlign w:val="center"/>
          </w:tcPr>
          <w:p w:rsidR="00BB30EB" w:rsidRPr="00455129" w:rsidRDefault="00BB30EB" w:rsidP="00BB30EB">
            <w:pPr>
              <w:spacing w:line="480" w:lineRule="auto"/>
              <w:jc w:val="center"/>
              <w:rPr>
                <w:rFonts w:ascii="仿宋" w:eastAsia="仿宋" w:hAnsi="仿宋"/>
                <w:sz w:val="28"/>
                <w:szCs w:val="28"/>
              </w:rPr>
            </w:pPr>
            <w:r w:rsidRPr="00455129">
              <w:rPr>
                <w:rFonts w:ascii="仿宋" w:eastAsia="仿宋" w:hAnsi="仿宋" w:hint="eastAsia"/>
                <w:sz w:val="28"/>
                <w:szCs w:val="28"/>
              </w:rPr>
              <w:t>研究生</w:t>
            </w:r>
          </w:p>
        </w:tc>
        <w:tc>
          <w:tcPr>
            <w:tcW w:w="2450" w:type="dxa"/>
            <w:vAlign w:val="center"/>
          </w:tcPr>
          <w:p w:rsidR="00BB30EB" w:rsidRPr="00455129" w:rsidRDefault="00BB30EB" w:rsidP="00BB30EB">
            <w:pPr>
              <w:spacing w:line="480" w:lineRule="auto"/>
              <w:jc w:val="center"/>
              <w:rPr>
                <w:rFonts w:ascii="仿宋" w:eastAsia="仿宋" w:hAnsi="仿宋"/>
                <w:sz w:val="28"/>
                <w:szCs w:val="28"/>
              </w:rPr>
            </w:pPr>
            <w:r w:rsidRPr="00455129">
              <w:rPr>
                <w:rFonts w:ascii="仿宋" w:eastAsia="仿宋" w:hAnsi="仿宋" w:hint="eastAsia"/>
                <w:sz w:val="28"/>
                <w:szCs w:val="28"/>
              </w:rPr>
              <w:t>芜湖</w:t>
            </w:r>
          </w:p>
        </w:tc>
      </w:tr>
      <w:tr w:rsidR="00D647F0" w:rsidRPr="00F57BE7" w:rsidTr="00D647F0">
        <w:trPr>
          <w:trHeight w:val="113"/>
          <w:jc w:val="center"/>
        </w:trPr>
        <w:tc>
          <w:tcPr>
            <w:tcW w:w="808" w:type="dxa"/>
            <w:vAlign w:val="center"/>
          </w:tcPr>
          <w:p w:rsidR="00D647F0" w:rsidRPr="00455129" w:rsidRDefault="00D647F0" w:rsidP="00E96B89">
            <w:pPr>
              <w:pStyle w:val="aa"/>
              <w:numPr>
                <w:ilvl w:val="0"/>
                <w:numId w:val="1"/>
              </w:numPr>
              <w:spacing w:line="480" w:lineRule="auto"/>
              <w:ind w:left="0" w:firstLineChars="0" w:firstLine="0"/>
              <w:jc w:val="center"/>
              <w:rPr>
                <w:rFonts w:ascii="仿宋" w:eastAsia="仿宋" w:hAnsi="仿宋"/>
                <w:sz w:val="28"/>
                <w:szCs w:val="28"/>
              </w:rPr>
            </w:pPr>
          </w:p>
        </w:tc>
        <w:tc>
          <w:tcPr>
            <w:tcW w:w="3402" w:type="dxa"/>
            <w:vAlign w:val="center"/>
          </w:tcPr>
          <w:p w:rsidR="00D647F0" w:rsidRPr="00455129" w:rsidRDefault="00D647F0" w:rsidP="00BB30EB">
            <w:pPr>
              <w:spacing w:line="480" w:lineRule="auto"/>
              <w:jc w:val="center"/>
              <w:rPr>
                <w:rFonts w:ascii="仿宋" w:eastAsia="仿宋" w:hAnsi="仿宋"/>
                <w:sz w:val="28"/>
                <w:szCs w:val="28"/>
              </w:rPr>
            </w:pPr>
            <w:r>
              <w:rPr>
                <w:rFonts w:ascii="仿宋" w:eastAsia="仿宋" w:hAnsi="仿宋" w:hint="eastAsia"/>
                <w:sz w:val="28"/>
                <w:szCs w:val="28"/>
              </w:rPr>
              <w:t>建筑电气工程</w:t>
            </w:r>
          </w:p>
        </w:tc>
        <w:tc>
          <w:tcPr>
            <w:tcW w:w="1559" w:type="dxa"/>
            <w:vAlign w:val="center"/>
          </w:tcPr>
          <w:p w:rsidR="00D647F0" w:rsidRPr="00455129" w:rsidRDefault="00D647F0" w:rsidP="00BB30EB">
            <w:pPr>
              <w:spacing w:line="480" w:lineRule="auto"/>
              <w:jc w:val="center"/>
              <w:rPr>
                <w:rFonts w:ascii="仿宋" w:eastAsia="仿宋" w:hAnsi="仿宋"/>
                <w:sz w:val="28"/>
                <w:szCs w:val="28"/>
              </w:rPr>
            </w:pPr>
            <w:r w:rsidRPr="00455129">
              <w:rPr>
                <w:rFonts w:ascii="仿宋" w:eastAsia="仿宋" w:hAnsi="仿宋" w:hint="eastAsia"/>
                <w:sz w:val="28"/>
                <w:szCs w:val="28"/>
              </w:rPr>
              <w:t>研究生</w:t>
            </w:r>
          </w:p>
        </w:tc>
        <w:tc>
          <w:tcPr>
            <w:tcW w:w="2450" w:type="dxa"/>
            <w:vAlign w:val="center"/>
          </w:tcPr>
          <w:p w:rsidR="00D647F0" w:rsidRPr="00455129" w:rsidRDefault="00D647F0" w:rsidP="00BB30EB">
            <w:pPr>
              <w:spacing w:line="480" w:lineRule="auto"/>
              <w:jc w:val="center"/>
              <w:rPr>
                <w:rFonts w:ascii="仿宋" w:eastAsia="仿宋" w:hAnsi="仿宋"/>
                <w:sz w:val="28"/>
                <w:szCs w:val="28"/>
              </w:rPr>
            </w:pPr>
            <w:r w:rsidRPr="00455129">
              <w:rPr>
                <w:rFonts w:ascii="仿宋" w:eastAsia="仿宋" w:hAnsi="仿宋" w:hint="eastAsia"/>
                <w:sz w:val="28"/>
                <w:szCs w:val="28"/>
              </w:rPr>
              <w:t>芜湖</w:t>
            </w:r>
          </w:p>
        </w:tc>
      </w:tr>
      <w:tr w:rsidR="00BB30EB" w:rsidRPr="00F57BE7" w:rsidTr="00D647F0">
        <w:trPr>
          <w:trHeight w:val="113"/>
          <w:jc w:val="center"/>
        </w:trPr>
        <w:tc>
          <w:tcPr>
            <w:tcW w:w="808" w:type="dxa"/>
            <w:vAlign w:val="center"/>
          </w:tcPr>
          <w:p w:rsidR="00BB30EB" w:rsidRPr="00455129" w:rsidRDefault="00BB30EB" w:rsidP="00E96B89">
            <w:pPr>
              <w:pStyle w:val="aa"/>
              <w:numPr>
                <w:ilvl w:val="0"/>
                <w:numId w:val="1"/>
              </w:numPr>
              <w:spacing w:line="480" w:lineRule="auto"/>
              <w:ind w:left="0" w:firstLineChars="0" w:firstLine="0"/>
              <w:jc w:val="center"/>
              <w:rPr>
                <w:rFonts w:ascii="仿宋" w:eastAsia="仿宋" w:hAnsi="仿宋"/>
                <w:sz w:val="28"/>
                <w:szCs w:val="28"/>
              </w:rPr>
            </w:pPr>
          </w:p>
        </w:tc>
        <w:tc>
          <w:tcPr>
            <w:tcW w:w="3402" w:type="dxa"/>
            <w:tcBorders>
              <w:top w:val="nil"/>
              <w:left w:val="single" w:sz="4" w:space="0" w:color="auto"/>
              <w:bottom w:val="single" w:sz="4" w:space="0" w:color="auto"/>
              <w:right w:val="single" w:sz="4" w:space="0" w:color="auto"/>
            </w:tcBorders>
            <w:shd w:val="clear" w:color="auto" w:fill="auto"/>
            <w:vAlign w:val="center"/>
          </w:tcPr>
          <w:p w:rsidR="00BB30EB" w:rsidRPr="00455129" w:rsidRDefault="00E96B89" w:rsidP="00BB30EB">
            <w:pPr>
              <w:spacing w:line="480" w:lineRule="auto"/>
              <w:jc w:val="center"/>
              <w:rPr>
                <w:rFonts w:ascii="仿宋" w:eastAsia="仿宋" w:hAnsi="仿宋"/>
                <w:sz w:val="28"/>
                <w:szCs w:val="28"/>
              </w:rPr>
            </w:pPr>
            <w:r w:rsidRPr="00455129">
              <w:rPr>
                <w:rFonts w:ascii="仿宋" w:eastAsia="仿宋" w:hAnsi="仿宋"/>
                <w:sz w:val="28"/>
                <w:szCs w:val="28"/>
              </w:rPr>
              <w:t>交通工程</w:t>
            </w:r>
          </w:p>
        </w:tc>
        <w:tc>
          <w:tcPr>
            <w:tcW w:w="1559" w:type="dxa"/>
            <w:vAlign w:val="center"/>
          </w:tcPr>
          <w:p w:rsidR="00BB30EB" w:rsidRPr="00455129" w:rsidRDefault="00E96B89" w:rsidP="00BB30EB">
            <w:pPr>
              <w:spacing w:line="480" w:lineRule="auto"/>
              <w:jc w:val="center"/>
              <w:rPr>
                <w:rFonts w:ascii="仿宋" w:eastAsia="仿宋" w:hAnsi="仿宋"/>
                <w:sz w:val="28"/>
                <w:szCs w:val="28"/>
              </w:rPr>
            </w:pPr>
            <w:r w:rsidRPr="00455129">
              <w:rPr>
                <w:rFonts w:ascii="仿宋" w:eastAsia="仿宋" w:hAnsi="仿宋"/>
                <w:sz w:val="28"/>
                <w:szCs w:val="28"/>
              </w:rPr>
              <w:t>研究生</w:t>
            </w:r>
          </w:p>
        </w:tc>
        <w:tc>
          <w:tcPr>
            <w:tcW w:w="2450" w:type="dxa"/>
            <w:vAlign w:val="center"/>
          </w:tcPr>
          <w:p w:rsidR="00BB30EB" w:rsidRPr="00455129" w:rsidRDefault="00E96B89" w:rsidP="00BB30EB">
            <w:pPr>
              <w:spacing w:line="480" w:lineRule="auto"/>
              <w:jc w:val="center"/>
              <w:rPr>
                <w:rFonts w:ascii="仿宋" w:eastAsia="仿宋" w:hAnsi="仿宋"/>
                <w:sz w:val="28"/>
                <w:szCs w:val="28"/>
              </w:rPr>
            </w:pPr>
            <w:r w:rsidRPr="00455129">
              <w:rPr>
                <w:rFonts w:ascii="仿宋" w:eastAsia="仿宋" w:hAnsi="仿宋"/>
                <w:sz w:val="28"/>
                <w:szCs w:val="28"/>
              </w:rPr>
              <w:t>南京</w:t>
            </w:r>
          </w:p>
        </w:tc>
      </w:tr>
      <w:tr w:rsidR="00D647F0" w:rsidRPr="00F57BE7" w:rsidTr="00D647F0">
        <w:trPr>
          <w:trHeight w:val="113"/>
          <w:jc w:val="center"/>
        </w:trPr>
        <w:tc>
          <w:tcPr>
            <w:tcW w:w="808" w:type="dxa"/>
            <w:vAlign w:val="center"/>
          </w:tcPr>
          <w:p w:rsidR="00D647F0" w:rsidRPr="00455129" w:rsidRDefault="00D647F0" w:rsidP="00E96B89">
            <w:pPr>
              <w:pStyle w:val="aa"/>
              <w:numPr>
                <w:ilvl w:val="0"/>
                <w:numId w:val="1"/>
              </w:numPr>
              <w:spacing w:line="480" w:lineRule="auto"/>
              <w:ind w:left="0" w:firstLineChars="0" w:firstLine="0"/>
              <w:jc w:val="center"/>
              <w:rPr>
                <w:rFonts w:ascii="仿宋" w:eastAsia="仿宋" w:hAnsi="仿宋"/>
                <w:sz w:val="28"/>
                <w:szCs w:val="28"/>
              </w:rPr>
            </w:pPr>
          </w:p>
        </w:tc>
        <w:tc>
          <w:tcPr>
            <w:tcW w:w="3402" w:type="dxa"/>
            <w:tcBorders>
              <w:top w:val="nil"/>
              <w:left w:val="single" w:sz="4" w:space="0" w:color="auto"/>
              <w:bottom w:val="single" w:sz="4" w:space="0" w:color="auto"/>
              <w:right w:val="single" w:sz="4" w:space="0" w:color="auto"/>
            </w:tcBorders>
            <w:shd w:val="clear" w:color="auto" w:fill="auto"/>
            <w:vAlign w:val="center"/>
          </w:tcPr>
          <w:p w:rsidR="00D647F0" w:rsidRPr="00455129" w:rsidRDefault="00D647F0" w:rsidP="00D647F0">
            <w:pPr>
              <w:spacing w:line="480" w:lineRule="auto"/>
              <w:jc w:val="center"/>
              <w:rPr>
                <w:rFonts w:ascii="仿宋" w:eastAsia="仿宋" w:hAnsi="仿宋"/>
                <w:sz w:val="28"/>
                <w:szCs w:val="28"/>
              </w:rPr>
            </w:pPr>
            <w:r>
              <w:rPr>
                <w:rFonts w:ascii="仿宋" w:eastAsia="仿宋" w:hAnsi="仿宋"/>
                <w:sz w:val="28"/>
                <w:szCs w:val="28"/>
              </w:rPr>
              <w:t>交通运输</w:t>
            </w:r>
            <w:r>
              <w:rPr>
                <w:rFonts w:ascii="仿宋" w:eastAsia="仿宋" w:hAnsi="仿宋" w:hint="eastAsia"/>
                <w:sz w:val="28"/>
                <w:szCs w:val="28"/>
              </w:rPr>
              <w:t>（铁路站场）</w:t>
            </w:r>
          </w:p>
        </w:tc>
        <w:tc>
          <w:tcPr>
            <w:tcW w:w="1559" w:type="dxa"/>
            <w:vAlign w:val="center"/>
          </w:tcPr>
          <w:p w:rsidR="00D647F0" w:rsidRPr="00455129" w:rsidRDefault="00D647F0" w:rsidP="00BB30EB">
            <w:pPr>
              <w:spacing w:line="480" w:lineRule="auto"/>
              <w:jc w:val="center"/>
              <w:rPr>
                <w:rFonts w:ascii="仿宋" w:eastAsia="仿宋" w:hAnsi="仿宋"/>
                <w:sz w:val="28"/>
                <w:szCs w:val="28"/>
              </w:rPr>
            </w:pPr>
            <w:r>
              <w:rPr>
                <w:rFonts w:ascii="仿宋" w:eastAsia="仿宋" w:hAnsi="仿宋"/>
                <w:sz w:val="28"/>
                <w:szCs w:val="28"/>
              </w:rPr>
              <w:t>研究生</w:t>
            </w:r>
          </w:p>
        </w:tc>
        <w:tc>
          <w:tcPr>
            <w:tcW w:w="2450" w:type="dxa"/>
            <w:vAlign w:val="center"/>
          </w:tcPr>
          <w:p w:rsidR="00D647F0" w:rsidRPr="00455129" w:rsidRDefault="00D647F0" w:rsidP="00BB30EB">
            <w:pPr>
              <w:spacing w:line="480" w:lineRule="auto"/>
              <w:jc w:val="center"/>
              <w:rPr>
                <w:rFonts w:ascii="仿宋" w:eastAsia="仿宋" w:hAnsi="仿宋"/>
                <w:sz w:val="28"/>
                <w:szCs w:val="28"/>
              </w:rPr>
            </w:pPr>
            <w:r>
              <w:rPr>
                <w:rFonts w:ascii="仿宋" w:eastAsia="仿宋" w:hAnsi="仿宋"/>
                <w:sz w:val="28"/>
                <w:szCs w:val="28"/>
              </w:rPr>
              <w:t>武汉</w:t>
            </w:r>
          </w:p>
        </w:tc>
      </w:tr>
      <w:tr w:rsidR="00BB30EB" w:rsidRPr="00F57BE7" w:rsidTr="00D647F0">
        <w:trPr>
          <w:trHeight w:val="113"/>
          <w:jc w:val="center"/>
        </w:trPr>
        <w:tc>
          <w:tcPr>
            <w:tcW w:w="808" w:type="dxa"/>
            <w:vAlign w:val="center"/>
          </w:tcPr>
          <w:p w:rsidR="00BB30EB" w:rsidRPr="00455129" w:rsidRDefault="00BB30EB" w:rsidP="00E96B89">
            <w:pPr>
              <w:pStyle w:val="aa"/>
              <w:numPr>
                <w:ilvl w:val="0"/>
                <w:numId w:val="1"/>
              </w:numPr>
              <w:spacing w:line="480" w:lineRule="auto"/>
              <w:ind w:left="0" w:firstLineChars="0" w:firstLine="0"/>
              <w:jc w:val="center"/>
              <w:rPr>
                <w:rFonts w:ascii="仿宋" w:eastAsia="仿宋" w:hAnsi="仿宋"/>
                <w:sz w:val="28"/>
                <w:szCs w:val="28"/>
              </w:rPr>
            </w:pPr>
          </w:p>
        </w:tc>
        <w:tc>
          <w:tcPr>
            <w:tcW w:w="3402" w:type="dxa"/>
            <w:tcBorders>
              <w:top w:val="nil"/>
              <w:left w:val="single" w:sz="4" w:space="0" w:color="auto"/>
              <w:bottom w:val="single" w:sz="4" w:space="0" w:color="auto"/>
              <w:right w:val="single" w:sz="4" w:space="0" w:color="auto"/>
            </w:tcBorders>
            <w:shd w:val="clear" w:color="auto" w:fill="auto"/>
            <w:vAlign w:val="center"/>
          </w:tcPr>
          <w:p w:rsidR="00BB30EB" w:rsidRPr="00455129" w:rsidRDefault="00E96B89" w:rsidP="00BB30EB">
            <w:pPr>
              <w:spacing w:line="480" w:lineRule="auto"/>
              <w:jc w:val="center"/>
              <w:rPr>
                <w:rFonts w:ascii="仿宋" w:eastAsia="仿宋" w:hAnsi="仿宋"/>
                <w:sz w:val="28"/>
                <w:szCs w:val="28"/>
              </w:rPr>
            </w:pPr>
            <w:r w:rsidRPr="00455129">
              <w:rPr>
                <w:rFonts w:ascii="仿宋" w:eastAsia="仿宋" w:hAnsi="仿宋"/>
                <w:sz w:val="28"/>
                <w:szCs w:val="28"/>
              </w:rPr>
              <w:t>铁道</w:t>
            </w:r>
            <w:r w:rsidRPr="00455129">
              <w:rPr>
                <w:rFonts w:ascii="仿宋" w:eastAsia="仿宋" w:hAnsi="仿宋" w:hint="eastAsia"/>
                <w:sz w:val="28"/>
                <w:szCs w:val="28"/>
              </w:rPr>
              <w:t>工程</w:t>
            </w:r>
            <w:r w:rsidR="00E21E1A">
              <w:rPr>
                <w:rFonts w:ascii="仿宋" w:eastAsia="仿宋" w:hAnsi="仿宋" w:hint="eastAsia"/>
                <w:sz w:val="28"/>
                <w:szCs w:val="28"/>
              </w:rPr>
              <w:t>（</w:t>
            </w:r>
            <w:r w:rsidR="00D647F0">
              <w:rPr>
                <w:rFonts w:ascii="仿宋" w:eastAsia="仿宋" w:hAnsi="仿宋" w:hint="eastAsia"/>
                <w:sz w:val="28"/>
                <w:szCs w:val="28"/>
              </w:rPr>
              <w:t>铁路</w:t>
            </w:r>
            <w:r w:rsidR="00E21E1A">
              <w:rPr>
                <w:rFonts w:ascii="仿宋" w:eastAsia="仿宋" w:hAnsi="仿宋" w:hint="eastAsia"/>
                <w:sz w:val="28"/>
                <w:szCs w:val="28"/>
              </w:rPr>
              <w:t>选线）</w:t>
            </w:r>
          </w:p>
        </w:tc>
        <w:tc>
          <w:tcPr>
            <w:tcW w:w="1559" w:type="dxa"/>
            <w:vAlign w:val="center"/>
          </w:tcPr>
          <w:p w:rsidR="00BB30EB" w:rsidRPr="00455129" w:rsidRDefault="00E96B89" w:rsidP="00BB30EB">
            <w:pPr>
              <w:spacing w:line="480" w:lineRule="auto"/>
              <w:jc w:val="center"/>
              <w:rPr>
                <w:rFonts w:ascii="仿宋" w:eastAsia="仿宋" w:hAnsi="仿宋"/>
                <w:sz w:val="28"/>
                <w:szCs w:val="28"/>
              </w:rPr>
            </w:pPr>
            <w:r w:rsidRPr="00455129">
              <w:rPr>
                <w:rFonts w:ascii="仿宋" w:eastAsia="仿宋" w:hAnsi="仿宋"/>
                <w:sz w:val="28"/>
                <w:szCs w:val="28"/>
              </w:rPr>
              <w:t>研究生</w:t>
            </w:r>
          </w:p>
        </w:tc>
        <w:tc>
          <w:tcPr>
            <w:tcW w:w="2450" w:type="dxa"/>
            <w:vAlign w:val="center"/>
          </w:tcPr>
          <w:p w:rsidR="00BB30EB" w:rsidRPr="00455129" w:rsidRDefault="00E96B89" w:rsidP="00BB30EB">
            <w:pPr>
              <w:spacing w:line="480" w:lineRule="auto"/>
              <w:jc w:val="center"/>
              <w:rPr>
                <w:rFonts w:ascii="仿宋" w:eastAsia="仿宋" w:hAnsi="仿宋"/>
                <w:sz w:val="28"/>
                <w:szCs w:val="28"/>
              </w:rPr>
            </w:pPr>
            <w:r w:rsidRPr="00455129">
              <w:rPr>
                <w:rFonts w:ascii="仿宋" w:eastAsia="仿宋" w:hAnsi="仿宋"/>
                <w:sz w:val="28"/>
                <w:szCs w:val="28"/>
              </w:rPr>
              <w:t>武汉</w:t>
            </w:r>
          </w:p>
        </w:tc>
      </w:tr>
      <w:tr w:rsidR="00E96B89" w:rsidRPr="00F57BE7" w:rsidTr="00D647F0">
        <w:trPr>
          <w:trHeight w:val="113"/>
          <w:jc w:val="center"/>
        </w:trPr>
        <w:tc>
          <w:tcPr>
            <w:tcW w:w="808" w:type="dxa"/>
            <w:vAlign w:val="center"/>
          </w:tcPr>
          <w:p w:rsidR="00E96B89" w:rsidRPr="00455129" w:rsidRDefault="00E96B89" w:rsidP="00E96B89">
            <w:pPr>
              <w:pStyle w:val="aa"/>
              <w:numPr>
                <w:ilvl w:val="0"/>
                <w:numId w:val="1"/>
              </w:numPr>
              <w:spacing w:line="480" w:lineRule="auto"/>
              <w:ind w:left="0" w:firstLineChars="0" w:firstLine="0"/>
              <w:jc w:val="center"/>
              <w:rPr>
                <w:rFonts w:ascii="仿宋" w:eastAsia="仿宋" w:hAnsi="仿宋"/>
                <w:sz w:val="28"/>
                <w:szCs w:val="28"/>
              </w:rPr>
            </w:pPr>
          </w:p>
        </w:tc>
        <w:tc>
          <w:tcPr>
            <w:tcW w:w="3402" w:type="dxa"/>
            <w:tcBorders>
              <w:top w:val="nil"/>
              <w:left w:val="single" w:sz="4" w:space="0" w:color="auto"/>
              <w:bottom w:val="single" w:sz="4" w:space="0" w:color="auto"/>
              <w:right w:val="single" w:sz="4" w:space="0" w:color="auto"/>
            </w:tcBorders>
            <w:shd w:val="clear" w:color="auto" w:fill="auto"/>
            <w:vAlign w:val="center"/>
          </w:tcPr>
          <w:p w:rsidR="00D647F0" w:rsidRDefault="00D647F0" w:rsidP="000A377B">
            <w:pPr>
              <w:snapToGrid w:val="0"/>
              <w:jc w:val="center"/>
              <w:rPr>
                <w:rFonts w:ascii="仿宋" w:eastAsia="仿宋" w:hAnsi="仿宋"/>
                <w:sz w:val="28"/>
                <w:szCs w:val="28"/>
              </w:rPr>
            </w:pPr>
            <w:r>
              <w:rPr>
                <w:rFonts w:ascii="仿宋" w:eastAsia="仿宋" w:hAnsi="仿宋" w:hint="eastAsia"/>
                <w:sz w:val="28"/>
                <w:szCs w:val="28"/>
              </w:rPr>
              <w:t>交通控制</w:t>
            </w:r>
            <w:r>
              <w:rPr>
                <w:rFonts w:ascii="仿宋" w:eastAsia="仿宋" w:hAnsi="仿宋"/>
                <w:sz w:val="28"/>
                <w:szCs w:val="28"/>
              </w:rPr>
              <w:t>及其自动化</w:t>
            </w:r>
          </w:p>
          <w:p w:rsidR="00E96B89" w:rsidRPr="00455129" w:rsidRDefault="00D647F0" w:rsidP="000A377B">
            <w:pPr>
              <w:snapToGrid w:val="0"/>
              <w:jc w:val="center"/>
              <w:rPr>
                <w:rFonts w:ascii="仿宋" w:eastAsia="仿宋" w:hAnsi="仿宋"/>
                <w:sz w:val="28"/>
                <w:szCs w:val="28"/>
              </w:rPr>
            </w:pPr>
            <w:r>
              <w:rPr>
                <w:rFonts w:ascii="仿宋" w:eastAsia="仿宋" w:hAnsi="仿宋" w:hint="eastAsia"/>
                <w:sz w:val="28"/>
                <w:szCs w:val="28"/>
              </w:rPr>
              <w:t>（铁道信号）</w:t>
            </w:r>
          </w:p>
        </w:tc>
        <w:tc>
          <w:tcPr>
            <w:tcW w:w="1559" w:type="dxa"/>
            <w:vAlign w:val="center"/>
          </w:tcPr>
          <w:p w:rsidR="00E96B89" w:rsidRPr="00455129" w:rsidRDefault="00E96B89" w:rsidP="00E96B89">
            <w:pPr>
              <w:spacing w:line="480" w:lineRule="auto"/>
              <w:jc w:val="center"/>
              <w:rPr>
                <w:rFonts w:ascii="仿宋" w:eastAsia="仿宋" w:hAnsi="仿宋"/>
                <w:sz w:val="28"/>
                <w:szCs w:val="28"/>
              </w:rPr>
            </w:pPr>
            <w:r w:rsidRPr="00455129">
              <w:rPr>
                <w:rFonts w:ascii="仿宋" w:eastAsia="仿宋" w:hAnsi="仿宋"/>
                <w:sz w:val="28"/>
                <w:szCs w:val="28"/>
              </w:rPr>
              <w:t>研究生</w:t>
            </w:r>
          </w:p>
        </w:tc>
        <w:tc>
          <w:tcPr>
            <w:tcW w:w="2450" w:type="dxa"/>
            <w:vAlign w:val="center"/>
          </w:tcPr>
          <w:p w:rsidR="00E96B89" w:rsidRPr="00455129" w:rsidRDefault="00E96B89" w:rsidP="00E96B89">
            <w:pPr>
              <w:spacing w:line="480" w:lineRule="auto"/>
              <w:jc w:val="center"/>
              <w:rPr>
                <w:rFonts w:ascii="仿宋" w:eastAsia="仿宋" w:hAnsi="仿宋"/>
                <w:sz w:val="28"/>
                <w:szCs w:val="28"/>
              </w:rPr>
            </w:pPr>
            <w:r w:rsidRPr="00455129">
              <w:rPr>
                <w:rFonts w:ascii="仿宋" w:eastAsia="仿宋" w:hAnsi="仿宋"/>
                <w:sz w:val="28"/>
                <w:szCs w:val="28"/>
              </w:rPr>
              <w:t>武汉</w:t>
            </w:r>
          </w:p>
        </w:tc>
      </w:tr>
      <w:tr w:rsidR="00E96B89" w:rsidRPr="00F57BE7" w:rsidTr="00D647F0">
        <w:trPr>
          <w:trHeight w:val="113"/>
          <w:jc w:val="center"/>
        </w:trPr>
        <w:tc>
          <w:tcPr>
            <w:tcW w:w="808" w:type="dxa"/>
            <w:vAlign w:val="center"/>
          </w:tcPr>
          <w:p w:rsidR="00E96B89" w:rsidRPr="00455129" w:rsidRDefault="00E96B89" w:rsidP="00E96B89">
            <w:pPr>
              <w:pStyle w:val="aa"/>
              <w:numPr>
                <w:ilvl w:val="0"/>
                <w:numId w:val="1"/>
              </w:numPr>
              <w:spacing w:line="480" w:lineRule="auto"/>
              <w:ind w:left="0" w:firstLineChars="0" w:firstLine="0"/>
              <w:jc w:val="center"/>
              <w:rPr>
                <w:rFonts w:ascii="仿宋" w:eastAsia="仿宋" w:hAnsi="仿宋"/>
                <w:sz w:val="28"/>
                <w:szCs w:val="28"/>
              </w:rPr>
            </w:pPr>
          </w:p>
        </w:tc>
        <w:tc>
          <w:tcPr>
            <w:tcW w:w="3402" w:type="dxa"/>
            <w:tcBorders>
              <w:top w:val="nil"/>
              <w:left w:val="single" w:sz="4" w:space="0" w:color="auto"/>
              <w:bottom w:val="single" w:sz="4" w:space="0" w:color="auto"/>
              <w:right w:val="single" w:sz="4" w:space="0" w:color="auto"/>
            </w:tcBorders>
            <w:shd w:val="clear" w:color="auto" w:fill="auto"/>
            <w:vAlign w:val="center"/>
          </w:tcPr>
          <w:p w:rsidR="00E96B89" w:rsidRPr="00455129" w:rsidRDefault="00E96B89" w:rsidP="00E96B89">
            <w:pPr>
              <w:spacing w:line="480" w:lineRule="auto"/>
              <w:jc w:val="center"/>
              <w:rPr>
                <w:rFonts w:ascii="仿宋" w:eastAsia="仿宋" w:hAnsi="仿宋"/>
                <w:sz w:val="28"/>
                <w:szCs w:val="28"/>
              </w:rPr>
            </w:pPr>
            <w:r w:rsidRPr="00455129">
              <w:rPr>
                <w:rFonts w:ascii="仿宋" w:eastAsia="仿宋" w:hAnsi="仿宋"/>
                <w:sz w:val="28"/>
                <w:szCs w:val="28"/>
              </w:rPr>
              <w:t>通信工程</w:t>
            </w:r>
            <w:r w:rsidR="00D647F0">
              <w:rPr>
                <w:rFonts w:ascii="仿宋" w:eastAsia="仿宋" w:hAnsi="仿宋" w:hint="eastAsia"/>
                <w:sz w:val="28"/>
                <w:szCs w:val="28"/>
              </w:rPr>
              <w:t>（铁路无线通信）</w:t>
            </w:r>
          </w:p>
        </w:tc>
        <w:tc>
          <w:tcPr>
            <w:tcW w:w="1559" w:type="dxa"/>
            <w:vAlign w:val="center"/>
          </w:tcPr>
          <w:p w:rsidR="00E96B89" w:rsidRPr="00455129" w:rsidRDefault="00E96B89" w:rsidP="00E96B89">
            <w:pPr>
              <w:spacing w:line="480" w:lineRule="auto"/>
              <w:jc w:val="center"/>
              <w:rPr>
                <w:rFonts w:ascii="仿宋" w:eastAsia="仿宋" w:hAnsi="仿宋"/>
                <w:sz w:val="28"/>
                <w:szCs w:val="28"/>
              </w:rPr>
            </w:pPr>
            <w:r w:rsidRPr="00455129">
              <w:rPr>
                <w:rFonts w:ascii="仿宋" w:eastAsia="仿宋" w:hAnsi="仿宋"/>
                <w:sz w:val="28"/>
                <w:szCs w:val="28"/>
              </w:rPr>
              <w:t>研究生</w:t>
            </w:r>
          </w:p>
        </w:tc>
        <w:tc>
          <w:tcPr>
            <w:tcW w:w="2450" w:type="dxa"/>
            <w:vAlign w:val="center"/>
          </w:tcPr>
          <w:p w:rsidR="00E96B89" w:rsidRPr="00455129" w:rsidRDefault="00E96B89" w:rsidP="00E96B89">
            <w:pPr>
              <w:spacing w:line="480" w:lineRule="auto"/>
              <w:jc w:val="center"/>
              <w:rPr>
                <w:rFonts w:ascii="仿宋" w:eastAsia="仿宋" w:hAnsi="仿宋"/>
                <w:sz w:val="28"/>
                <w:szCs w:val="28"/>
              </w:rPr>
            </w:pPr>
            <w:r w:rsidRPr="00455129">
              <w:rPr>
                <w:rFonts w:ascii="仿宋" w:eastAsia="仿宋" w:hAnsi="仿宋"/>
                <w:sz w:val="28"/>
                <w:szCs w:val="28"/>
              </w:rPr>
              <w:t>武汉</w:t>
            </w:r>
          </w:p>
        </w:tc>
      </w:tr>
    </w:tbl>
    <w:p w:rsidR="00E16D4B" w:rsidRDefault="00E16D4B" w:rsidP="00C17441">
      <w:pPr>
        <w:ind w:firstLineChars="150" w:firstLine="420"/>
        <w:rPr>
          <w:rFonts w:ascii="黑体" w:eastAsia="黑体"/>
          <w:sz w:val="28"/>
          <w:szCs w:val="28"/>
        </w:rPr>
      </w:pPr>
    </w:p>
    <w:p w:rsidR="00EE5240" w:rsidRDefault="00E16D4B" w:rsidP="00ED221E">
      <w:pPr>
        <w:widowControl/>
        <w:spacing w:line="480" w:lineRule="auto"/>
        <w:jc w:val="left"/>
        <w:rPr>
          <w:rFonts w:ascii="黑体" w:eastAsia="黑体" w:hint="eastAsia"/>
          <w:sz w:val="28"/>
          <w:szCs w:val="28"/>
        </w:rPr>
      </w:pPr>
      <w:r>
        <w:rPr>
          <w:rFonts w:ascii="黑体" w:eastAsia="黑体"/>
          <w:sz w:val="28"/>
          <w:szCs w:val="28"/>
        </w:rPr>
        <w:br w:type="page"/>
      </w:r>
    </w:p>
    <w:p w:rsidR="006A6133" w:rsidRPr="00F57BE7" w:rsidRDefault="006A6133" w:rsidP="00ED221E">
      <w:pPr>
        <w:widowControl/>
        <w:spacing w:line="480" w:lineRule="auto"/>
        <w:jc w:val="left"/>
        <w:rPr>
          <w:rFonts w:ascii="黑体" w:eastAsia="黑体"/>
          <w:sz w:val="28"/>
          <w:szCs w:val="28"/>
        </w:rPr>
      </w:pPr>
      <w:bookmarkStart w:id="0" w:name="_GoBack"/>
      <w:bookmarkEnd w:id="0"/>
      <w:r w:rsidRPr="00F57BE7">
        <w:rPr>
          <w:rFonts w:ascii="黑体" w:eastAsia="黑体" w:hint="eastAsia"/>
          <w:sz w:val="28"/>
          <w:szCs w:val="28"/>
        </w:rPr>
        <w:lastRenderedPageBreak/>
        <w:t>中铁大桥</w:t>
      </w:r>
      <w:r w:rsidR="00211BC9">
        <w:rPr>
          <w:rFonts w:ascii="黑体" w:eastAsia="黑体" w:hint="eastAsia"/>
          <w:sz w:val="28"/>
          <w:szCs w:val="28"/>
        </w:rPr>
        <w:t>勘测设计院</w:t>
      </w:r>
      <w:r w:rsidR="003235E5" w:rsidRPr="00F57BE7">
        <w:rPr>
          <w:rFonts w:ascii="黑体" w:eastAsia="黑体" w:hint="eastAsia"/>
          <w:sz w:val="28"/>
          <w:szCs w:val="28"/>
        </w:rPr>
        <w:t>集团公司</w:t>
      </w:r>
      <w:r w:rsidRPr="00F57BE7">
        <w:rPr>
          <w:rFonts w:ascii="黑体" w:eastAsia="黑体" w:hint="eastAsia"/>
          <w:sz w:val="28"/>
          <w:szCs w:val="28"/>
        </w:rPr>
        <w:t>招聘联系方式：</w:t>
      </w:r>
    </w:p>
    <w:p w:rsidR="006A6133" w:rsidRPr="00F57BE7" w:rsidRDefault="00C17441" w:rsidP="00ED221E">
      <w:pPr>
        <w:spacing w:line="480" w:lineRule="auto"/>
        <w:ind w:firstLineChars="150" w:firstLine="420"/>
        <w:rPr>
          <w:rFonts w:ascii="仿宋_GB2312" w:eastAsia="仿宋_GB2312"/>
          <w:sz w:val="28"/>
          <w:szCs w:val="28"/>
        </w:rPr>
      </w:pPr>
      <w:r w:rsidRPr="00F57BE7">
        <w:rPr>
          <w:rFonts w:ascii="仿宋_GB2312" w:eastAsia="仿宋_GB2312" w:hint="eastAsia"/>
          <w:sz w:val="28"/>
          <w:szCs w:val="28"/>
        </w:rPr>
        <w:t>联系人：</w:t>
      </w:r>
      <w:r w:rsidR="005C1950" w:rsidRPr="00F57BE7">
        <w:rPr>
          <w:rFonts w:ascii="仿宋_GB2312" w:eastAsia="仿宋_GB2312" w:hint="eastAsia"/>
          <w:sz w:val="28"/>
          <w:szCs w:val="28"/>
        </w:rPr>
        <w:t>人力资源部</w:t>
      </w:r>
      <w:r w:rsidR="009E389E" w:rsidRPr="00F57BE7">
        <w:rPr>
          <w:rFonts w:ascii="仿宋_GB2312" w:eastAsia="仿宋_GB2312" w:hint="eastAsia"/>
          <w:sz w:val="28"/>
          <w:szCs w:val="28"/>
        </w:rPr>
        <w:t>杨先生、</w:t>
      </w:r>
      <w:r w:rsidR="00AB6152">
        <w:rPr>
          <w:rFonts w:ascii="仿宋_GB2312" w:eastAsia="仿宋_GB2312" w:hint="eastAsia"/>
          <w:sz w:val="28"/>
          <w:szCs w:val="28"/>
        </w:rPr>
        <w:t>王</w:t>
      </w:r>
      <w:r w:rsidR="005C1950" w:rsidRPr="00F57BE7">
        <w:rPr>
          <w:rFonts w:ascii="仿宋_GB2312" w:eastAsia="仿宋_GB2312" w:hint="eastAsia"/>
          <w:sz w:val="28"/>
          <w:szCs w:val="28"/>
        </w:rPr>
        <w:t xml:space="preserve">先生  </w:t>
      </w:r>
      <w:r w:rsidR="006A6133" w:rsidRPr="00F57BE7">
        <w:rPr>
          <w:rFonts w:ascii="仿宋_GB2312" w:eastAsia="仿宋_GB2312" w:hint="eastAsia"/>
          <w:sz w:val="28"/>
          <w:szCs w:val="28"/>
        </w:rPr>
        <w:t>电话：</w:t>
      </w:r>
      <w:r w:rsidR="005C1950" w:rsidRPr="00F57BE7">
        <w:rPr>
          <w:rFonts w:ascii="仿宋_GB2312" w:eastAsia="仿宋_GB2312" w:hint="eastAsia"/>
          <w:sz w:val="28"/>
          <w:szCs w:val="28"/>
        </w:rPr>
        <w:t>027-</w:t>
      </w:r>
      <w:r w:rsidR="005C1950" w:rsidRPr="00F57BE7">
        <w:rPr>
          <w:rFonts w:ascii="仿宋_GB2312" w:eastAsia="仿宋_GB2312"/>
          <w:sz w:val="28"/>
          <w:szCs w:val="28"/>
        </w:rPr>
        <w:t>84957</w:t>
      </w:r>
      <w:r w:rsidR="009E389E" w:rsidRPr="00F57BE7">
        <w:rPr>
          <w:rFonts w:ascii="仿宋_GB2312" w:eastAsia="仿宋_GB2312" w:hint="eastAsia"/>
          <w:sz w:val="28"/>
          <w:szCs w:val="28"/>
        </w:rPr>
        <w:t>052</w:t>
      </w:r>
      <w:r w:rsidR="005C1950" w:rsidRPr="00F57BE7">
        <w:rPr>
          <w:rFonts w:ascii="仿宋_GB2312" w:eastAsia="仿宋_GB2312" w:hint="eastAsia"/>
          <w:sz w:val="28"/>
          <w:szCs w:val="28"/>
        </w:rPr>
        <w:t xml:space="preserve">， </w:t>
      </w:r>
      <w:r w:rsidR="006A6133" w:rsidRPr="00F57BE7">
        <w:rPr>
          <w:rFonts w:ascii="仿宋_GB2312" w:eastAsia="仿宋_GB2312" w:hint="eastAsia"/>
          <w:sz w:val="28"/>
          <w:szCs w:val="28"/>
        </w:rPr>
        <w:t>027-84957</w:t>
      </w:r>
      <w:r w:rsidR="00AB6152">
        <w:rPr>
          <w:rFonts w:ascii="仿宋_GB2312" w:eastAsia="仿宋_GB2312"/>
          <w:sz w:val="28"/>
          <w:szCs w:val="28"/>
        </w:rPr>
        <w:t>010</w:t>
      </w:r>
    </w:p>
    <w:p w:rsidR="00D33B1C" w:rsidRPr="00F57BE7" w:rsidRDefault="00D33B1C" w:rsidP="00ED221E">
      <w:pPr>
        <w:spacing w:line="480" w:lineRule="auto"/>
        <w:ind w:firstLineChars="150" w:firstLine="420"/>
        <w:rPr>
          <w:rFonts w:ascii="仿宋_GB2312" w:eastAsia="仿宋_GB2312"/>
          <w:sz w:val="28"/>
          <w:szCs w:val="28"/>
        </w:rPr>
      </w:pPr>
      <w:proofErr w:type="gramStart"/>
      <w:r w:rsidRPr="00F57BE7">
        <w:rPr>
          <w:rFonts w:ascii="仿宋_GB2312" w:eastAsia="仿宋_GB2312" w:hint="eastAsia"/>
          <w:sz w:val="28"/>
          <w:szCs w:val="28"/>
        </w:rPr>
        <w:t>官网地址</w:t>
      </w:r>
      <w:proofErr w:type="gramEnd"/>
      <w:r w:rsidRPr="00F57BE7">
        <w:rPr>
          <w:rFonts w:ascii="仿宋_GB2312" w:eastAsia="仿宋_GB2312" w:hint="eastAsia"/>
          <w:sz w:val="28"/>
          <w:szCs w:val="28"/>
        </w:rPr>
        <w:t>：</w:t>
      </w:r>
      <w:hyperlink r:id="rId9" w:history="1">
        <w:r w:rsidR="007534F5" w:rsidRPr="00C1771E">
          <w:rPr>
            <w:rStyle w:val="a8"/>
            <w:rFonts w:ascii="仿宋_GB2312" w:eastAsia="仿宋_GB2312" w:hint="eastAsia"/>
            <w:sz w:val="28"/>
            <w:szCs w:val="28"/>
          </w:rPr>
          <w:t>www.brdi.com.cn</w:t>
        </w:r>
      </w:hyperlink>
      <w:r w:rsidR="007534F5">
        <w:rPr>
          <w:rFonts w:ascii="仿宋_GB2312" w:eastAsia="仿宋_GB2312" w:hint="eastAsia"/>
          <w:sz w:val="28"/>
          <w:szCs w:val="28"/>
        </w:rPr>
        <w:t>，或</w:t>
      </w:r>
      <w:hyperlink r:id="rId10" w:history="1">
        <w:r w:rsidR="007534F5" w:rsidRPr="00C1771E">
          <w:rPr>
            <w:rStyle w:val="a8"/>
            <w:rFonts w:ascii="仿宋_GB2312" w:eastAsia="仿宋_GB2312" w:hint="eastAsia"/>
            <w:sz w:val="28"/>
            <w:szCs w:val="28"/>
          </w:rPr>
          <w:t>www.brdi.com.cn</w:t>
        </w:r>
      </w:hyperlink>
      <w:r w:rsidR="007534F5">
        <w:rPr>
          <w:rFonts w:ascii="仿宋_GB2312" w:eastAsia="仿宋_GB2312" w:hint="eastAsia"/>
          <w:sz w:val="28"/>
          <w:szCs w:val="28"/>
        </w:rPr>
        <w:t>:6080</w:t>
      </w:r>
    </w:p>
    <w:p w:rsidR="00C17441" w:rsidRPr="00F57BE7" w:rsidRDefault="00D33B1C" w:rsidP="00ED221E">
      <w:pPr>
        <w:spacing w:line="480" w:lineRule="auto"/>
        <w:ind w:firstLineChars="150" w:firstLine="420"/>
        <w:rPr>
          <w:rFonts w:ascii="仿宋_GB2312" w:eastAsia="仿宋_GB2312"/>
          <w:sz w:val="28"/>
          <w:szCs w:val="28"/>
          <w:lang w:val="de-DE"/>
        </w:rPr>
      </w:pPr>
      <w:r w:rsidRPr="00F57BE7">
        <w:rPr>
          <w:rFonts w:ascii="仿宋_GB2312" w:eastAsia="仿宋_GB2312" w:hint="eastAsia"/>
          <w:sz w:val="28"/>
          <w:szCs w:val="28"/>
          <w:lang w:val="de-DE"/>
        </w:rPr>
        <w:t>专用</w:t>
      </w:r>
      <w:r w:rsidR="006A6133" w:rsidRPr="00F57BE7">
        <w:rPr>
          <w:rFonts w:ascii="仿宋_GB2312" w:eastAsia="仿宋_GB2312" w:hint="eastAsia"/>
          <w:sz w:val="28"/>
          <w:szCs w:val="28"/>
          <w:lang w:val="de-DE"/>
        </w:rPr>
        <w:t>邮箱</w:t>
      </w:r>
      <w:r w:rsidR="00033F18" w:rsidRPr="00F57BE7">
        <w:rPr>
          <w:rFonts w:ascii="仿宋_GB2312" w:eastAsia="仿宋_GB2312" w:hint="eastAsia"/>
          <w:sz w:val="28"/>
          <w:szCs w:val="28"/>
          <w:lang w:val="de-DE"/>
        </w:rPr>
        <w:t>：</w:t>
      </w:r>
      <w:r w:rsidR="005105FC" w:rsidRPr="00F57BE7">
        <w:rPr>
          <w:rFonts w:ascii="仿宋_GB2312" w:eastAsia="仿宋_GB2312" w:hint="eastAsia"/>
          <w:sz w:val="28"/>
          <w:szCs w:val="28"/>
          <w:lang w:val="de-DE"/>
        </w:rPr>
        <w:t>zp</w:t>
      </w:r>
      <w:r w:rsidR="006B3F89" w:rsidRPr="00F57BE7">
        <w:rPr>
          <w:rFonts w:ascii="仿宋_GB2312" w:eastAsia="仿宋_GB2312" w:hint="eastAsia"/>
          <w:sz w:val="28"/>
          <w:szCs w:val="28"/>
          <w:lang w:val="de-DE"/>
        </w:rPr>
        <w:t>#</w:t>
      </w:r>
      <w:r w:rsidR="00567ABA" w:rsidRPr="00F57BE7">
        <w:rPr>
          <w:rFonts w:ascii="仿宋_GB2312" w:eastAsia="仿宋_GB2312" w:hint="eastAsia"/>
          <w:sz w:val="28"/>
          <w:szCs w:val="28"/>
          <w:lang w:val="de-DE"/>
        </w:rPr>
        <w:t>brdi.com.cn</w:t>
      </w:r>
      <w:r w:rsidR="006B3F89" w:rsidRPr="00F57BE7">
        <w:rPr>
          <w:rFonts w:ascii="仿宋_GB2312" w:eastAsia="仿宋_GB2312" w:hint="eastAsia"/>
          <w:sz w:val="28"/>
          <w:szCs w:val="28"/>
          <w:lang w:val="de-DE"/>
        </w:rPr>
        <w:t>（</w:t>
      </w:r>
      <w:r w:rsidR="006B3F89" w:rsidRPr="00F57BE7">
        <w:rPr>
          <w:rFonts w:ascii="仿宋_GB2312" w:eastAsia="仿宋_GB2312"/>
          <w:sz w:val="28"/>
          <w:szCs w:val="28"/>
          <w:lang w:val="de-DE"/>
        </w:rPr>
        <w:t>替代地址中</w:t>
      </w:r>
      <w:r w:rsidR="006B3F89" w:rsidRPr="00F57BE7">
        <w:rPr>
          <w:rFonts w:ascii="仿宋_GB2312" w:eastAsia="仿宋_GB2312" w:hint="eastAsia"/>
          <w:sz w:val="28"/>
          <w:szCs w:val="28"/>
          <w:lang w:val="de-DE"/>
        </w:rPr>
        <w:t>“#”</w:t>
      </w:r>
      <w:r w:rsidR="006B3F89" w:rsidRPr="00F57BE7">
        <w:rPr>
          <w:rFonts w:ascii="仿宋_GB2312" w:eastAsia="仿宋_GB2312"/>
          <w:sz w:val="28"/>
          <w:szCs w:val="28"/>
          <w:lang w:val="de-DE"/>
        </w:rPr>
        <w:t>为</w:t>
      </w:r>
      <w:r w:rsidR="006B3F89" w:rsidRPr="00F57BE7">
        <w:rPr>
          <w:rFonts w:ascii="仿宋_GB2312" w:eastAsia="仿宋_GB2312" w:hint="eastAsia"/>
          <w:sz w:val="28"/>
          <w:szCs w:val="28"/>
          <w:lang w:val="de-DE"/>
        </w:rPr>
        <w:t>“@”）</w:t>
      </w:r>
    </w:p>
    <w:p w:rsidR="005105FC" w:rsidRPr="00F57BE7" w:rsidRDefault="001C31B0" w:rsidP="00ED221E">
      <w:pPr>
        <w:spacing w:line="480" w:lineRule="auto"/>
        <w:ind w:firstLineChars="150" w:firstLine="420"/>
        <w:rPr>
          <w:rFonts w:ascii="仿宋_GB2312" w:eastAsia="仿宋_GB2312"/>
          <w:sz w:val="28"/>
          <w:szCs w:val="28"/>
          <w:lang w:val="de-DE"/>
        </w:rPr>
      </w:pPr>
      <w:r w:rsidRPr="00F57BE7">
        <w:rPr>
          <w:rFonts w:ascii="仿宋_GB2312" w:eastAsia="仿宋_GB2312" w:hint="eastAsia"/>
          <w:sz w:val="28"/>
          <w:szCs w:val="28"/>
          <w:lang w:val="de-DE"/>
        </w:rPr>
        <w:t>地址：</w:t>
      </w:r>
      <w:r w:rsidR="00453799" w:rsidRPr="00F57BE7">
        <w:rPr>
          <w:rFonts w:ascii="仿宋_GB2312" w:eastAsia="仿宋_GB2312" w:hint="eastAsia"/>
          <w:sz w:val="28"/>
          <w:szCs w:val="28"/>
          <w:lang w:val="de-DE"/>
        </w:rPr>
        <w:t>湖北</w:t>
      </w:r>
      <w:r w:rsidRPr="00F57BE7">
        <w:rPr>
          <w:rFonts w:ascii="仿宋_GB2312" w:eastAsia="仿宋_GB2312" w:hint="eastAsia"/>
          <w:sz w:val="28"/>
          <w:szCs w:val="28"/>
          <w:lang w:val="de-DE"/>
        </w:rPr>
        <w:t>武汉经济技术开发区（沌口）博学路8号</w:t>
      </w:r>
    </w:p>
    <w:p w:rsidR="00CE2A5F" w:rsidRPr="00F57BE7" w:rsidRDefault="00CE2A5F" w:rsidP="00ED221E">
      <w:pPr>
        <w:widowControl/>
        <w:spacing w:line="480" w:lineRule="auto"/>
        <w:jc w:val="left"/>
        <w:rPr>
          <w:rFonts w:ascii="黑体" w:eastAsia="黑体"/>
          <w:sz w:val="28"/>
          <w:szCs w:val="28"/>
        </w:rPr>
      </w:pPr>
      <w:r w:rsidRPr="00F57BE7">
        <w:rPr>
          <w:rFonts w:ascii="黑体" w:eastAsia="黑体" w:hint="eastAsia"/>
          <w:sz w:val="28"/>
          <w:szCs w:val="28"/>
        </w:rPr>
        <w:t>招聘注意事项：</w:t>
      </w:r>
    </w:p>
    <w:p w:rsidR="005105FC" w:rsidRPr="00F57BE7" w:rsidRDefault="003343E2" w:rsidP="00ED221E">
      <w:pPr>
        <w:widowControl/>
        <w:spacing w:line="480" w:lineRule="auto"/>
        <w:ind w:firstLineChars="200" w:firstLine="560"/>
        <w:jc w:val="left"/>
        <w:rPr>
          <w:rFonts w:ascii="仿宋_GB2312" w:eastAsia="仿宋_GB2312"/>
          <w:sz w:val="28"/>
          <w:szCs w:val="28"/>
        </w:rPr>
      </w:pPr>
      <w:r w:rsidRPr="00F57BE7">
        <w:rPr>
          <w:rFonts w:ascii="仿宋_GB2312" w:eastAsia="仿宋_GB2312" w:hint="eastAsia"/>
          <w:sz w:val="28"/>
          <w:szCs w:val="28"/>
        </w:rPr>
        <w:t>1</w:t>
      </w:r>
      <w:r w:rsidR="00D33B1C" w:rsidRPr="00F57BE7">
        <w:rPr>
          <w:rFonts w:ascii="仿宋_GB2312" w:eastAsia="仿宋_GB2312" w:hint="eastAsia"/>
          <w:sz w:val="28"/>
          <w:szCs w:val="28"/>
        </w:rPr>
        <w:t>、请至大桥</w:t>
      </w:r>
      <w:proofErr w:type="gramStart"/>
      <w:r w:rsidR="00D33B1C" w:rsidRPr="00F57BE7">
        <w:rPr>
          <w:rFonts w:ascii="仿宋_GB2312" w:eastAsia="仿宋_GB2312" w:hint="eastAsia"/>
          <w:sz w:val="28"/>
          <w:szCs w:val="28"/>
        </w:rPr>
        <w:t>院集团官</w:t>
      </w:r>
      <w:proofErr w:type="gramEnd"/>
      <w:r w:rsidR="00D33B1C" w:rsidRPr="00F57BE7">
        <w:rPr>
          <w:rFonts w:ascii="仿宋_GB2312" w:eastAsia="仿宋_GB2312" w:hint="eastAsia"/>
          <w:sz w:val="28"/>
          <w:szCs w:val="28"/>
        </w:rPr>
        <w:t>网</w:t>
      </w:r>
      <w:r w:rsidR="001F55CE">
        <w:rPr>
          <w:rFonts w:ascii="仿宋_GB2312" w:eastAsia="仿宋_GB2312" w:hint="eastAsia"/>
          <w:sz w:val="28"/>
          <w:szCs w:val="28"/>
        </w:rPr>
        <w:t>“2017年校园招聘-招聘计划”页面</w:t>
      </w:r>
      <w:r w:rsidR="00D33B1C" w:rsidRPr="00F57BE7">
        <w:rPr>
          <w:rFonts w:ascii="仿宋_GB2312" w:eastAsia="仿宋_GB2312" w:hint="eastAsia"/>
          <w:sz w:val="28"/>
          <w:szCs w:val="28"/>
        </w:rPr>
        <w:t>下载标准简历模板填写</w:t>
      </w:r>
      <w:r w:rsidR="00D439D1" w:rsidRPr="00F57BE7">
        <w:rPr>
          <w:rFonts w:ascii="仿宋_GB2312" w:eastAsia="仿宋_GB2312" w:hint="eastAsia"/>
          <w:sz w:val="28"/>
          <w:szCs w:val="28"/>
        </w:rPr>
        <w:t>，</w:t>
      </w:r>
      <w:r w:rsidR="00D33B1C" w:rsidRPr="00F57BE7">
        <w:rPr>
          <w:rFonts w:ascii="仿宋_GB2312" w:eastAsia="仿宋_GB2312" w:hint="eastAsia"/>
          <w:sz w:val="28"/>
          <w:szCs w:val="28"/>
        </w:rPr>
        <w:t>连同经学校盖章确认的本科及研究生成绩单</w:t>
      </w:r>
      <w:r w:rsidR="00D439D1" w:rsidRPr="00F57BE7">
        <w:rPr>
          <w:rFonts w:ascii="仿宋_GB2312" w:eastAsia="仿宋_GB2312" w:hint="eastAsia"/>
          <w:sz w:val="28"/>
          <w:szCs w:val="28"/>
        </w:rPr>
        <w:t>的</w:t>
      </w:r>
      <w:r w:rsidR="00D33B1C" w:rsidRPr="00F57BE7">
        <w:rPr>
          <w:rFonts w:ascii="仿宋_GB2312" w:eastAsia="仿宋_GB2312" w:hint="eastAsia"/>
          <w:sz w:val="28"/>
          <w:szCs w:val="28"/>
        </w:rPr>
        <w:t>扫描</w:t>
      </w:r>
      <w:r w:rsidR="00D439D1" w:rsidRPr="00F57BE7">
        <w:rPr>
          <w:rFonts w:ascii="仿宋_GB2312" w:eastAsia="仿宋_GB2312" w:hint="eastAsia"/>
          <w:sz w:val="28"/>
          <w:szCs w:val="28"/>
        </w:rPr>
        <w:t>文</w:t>
      </w:r>
      <w:r w:rsidR="00D33B1C" w:rsidRPr="00F57BE7">
        <w:rPr>
          <w:rFonts w:ascii="仿宋_GB2312" w:eastAsia="仿宋_GB2312" w:hint="eastAsia"/>
          <w:sz w:val="28"/>
          <w:szCs w:val="28"/>
        </w:rPr>
        <w:t>件，发</w:t>
      </w:r>
      <w:r w:rsidR="00D439D1" w:rsidRPr="00F57BE7">
        <w:rPr>
          <w:rFonts w:ascii="仿宋_GB2312" w:eastAsia="仿宋_GB2312" w:hint="eastAsia"/>
          <w:sz w:val="28"/>
          <w:szCs w:val="28"/>
        </w:rPr>
        <w:t>送</w:t>
      </w:r>
      <w:r w:rsidR="00D33B1C" w:rsidRPr="00F57BE7">
        <w:rPr>
          <w:rFonts w:ascii="仿宋_GB2312" w:eastAsia="仿宋_GB2312" w:hint="eastAsia"/>
          <w:sz w:val="28"/>
          <w:szCs w:val="28"/>
        </w:rPr>
        <w:t>至招聘专用邮箱</w:t>
      </w:r>
      <w:r w:rsidR="00455D0C" w:rsidRPr="00F57BE7">
        <w:rPr>
          <w:rFonts w:ascii="仿宋_GB2312" w:eastAsia="仿宋_GB2312" w:hint="eastAsia"/>
          <w:sz w:val="28"/>
          <w:szCs w:val="28"/>
        </w:rPr>
        <w:t>，请勿邮寄纸质简历。</w:t>
      </w:r>
    </w:p>
    <w:p w:rsidR="00D33B1C" w:rsidRPr="00F57BE7" w:rsidRDefault="00D33B1C" w:rsidP="00ED221E">
      <w:pPr>
        <w:widowControl/>
        <w:spacing w:line="480" w:lineRule="auto"/>
        <w:ind w:firstLineChars="200" w:firstLine="560"/>
        <w:jc w:val="left"/>
        <w:rPr>
          <w:rFonts w:ascii="仿宋_GB2312" w:eastAsia="仿宋_GB2312"/>
          <w:sz w:val="28"/>
          <w:szCs w:val="28"/>
        </w:rPr>
      </w:pPr>
      <w:r w:rsidRPr="00F57BE7">
        <w:rPr>
          <w:rFonts w:ascii="仿宋_GB2312" w:eastAsia="仿宋_GB2312" w:hint="eastAsia"/>
          <w:sz w:val="28"/>
          <w:szCs w:val="28"/>
        </w:rPr>
        <w:t>2、应聘人员应对简历</w:t>
      </w:r>
      <w:r w:rsidR="00F01E00" w:rsidRPr="00F57BE7">
        <w:rPr>
          <w:rFonts w:ascii="仿宋_GB2312" w:eastAsia="仿宋_GB2312" w:hint="eastAsia"/>
          <w:sz w:val="28"/>
          <w:szCs w:val="28"/>
        </w:rPr>
        <w:t>和扫描文件</w:t>
      </w:r>
      <w:r w:rsidRPr="00F57BE7">
        <w:rPr>
          <w:rFonts w:ascii="仿宋_GB2312" w:eastAsia="仿宋_GB2312" w:hint="eastAsia"/>
          <w:sz w:val="28"/>
          <w:szCs w:val="28"/>
        </w:rPr>
        <w:t>内容负责，如发现虚假信息将取消录用资格。</w:t>
      </w:r>
    </w:p>
    <w:p w:rsidR="00D33B1C" w:rsidRDefault="00D33B1C" w:rsidP="00ED221E">
      <w:pPr>
        <w:widowControl/>
        <w:spacing w:line="480" w:lineRule="auto"/>
        <w:ind w:firstLineChars="200" w:firstLine="560"/>
        <w:jc w:val="left"/>
        <w:rPr>
          <w:rFonts w:ascii="仿宋_GB2312" w:eastAsia="仿宋_GB2312" w:hint="eastAsia"/>
          <w:sz w:val="28"/>
          <w:szCs w:val="28"/>
        </w:rPr>
      </w:pPr>
      <w:r w:rsidRPr="00F57BE7">
        <w:rPr>
          <w:rFonts w:ascii="仿宋_GB2312" w:eastAsia="仿宋_GB2312" w:hint="eastAsia"/>
          <w:sz w:val="28"/>
          <w:szCs w:val="28"/>
        </w:rPr>
        <w:t>3、</w:t>
      </w:r>
      <w:r w:rsidR="004B3191" w:rsidRPr="00F57BE7">
        <w:rPr>
          <w:rFonts w:ascii="仿宋_GB2312" w:eastAsia="仿宋_GB2312" w:hint="eastAsia"/>
          <w:sz w:val="28"/>
          <w:szCs w:val="28"/>
        </w:rPr>
        <w:t>邮件名称及</w:t>
      </w:r>
      <w:r w:rsidRPr="00F57BE7">
        <w:rPr>
          <w:rFonts w:ascii="仿宋_GB2312" w:eastAsia="仿宋_GB2312" w:hint="eastAsia"/>
          <w:sz w:val="28"/>
          <w:szCs w:val="28"/>
        </w:rPr>
        <w:t>简历文档命名方式一律为“学校+专业+姓名”</w:t>
      </w:r>
      <w:r w:rsidR="00D439D1" w:rsidRPr="00F57BE7">
        <w:rPr>
          <w:rFonts w:ascii="仿宋_GB2312" w:eastAsia="仿宋_GB2312" w:hint="eastAsia"/>
          <w:sz w:val="28"/>
          <w:szCs w:val="28"/>
        </w:rPr>
        <w:t>。</w:t>
      </w:r>
    </w:p>
    <w:p w:rsidR="00EE5240" w:rsidRDefault="00EE5240" w:rsidP="00ED221E">
      <w:pPr>
        <w:widowControl/>
        <w:spacing w:line="480" w:lineRule="auto"/>
        <w:ind w:firstLineChars="200" w:firstLine="560"/>
        <w:jc w:val="left"/>
        <w:rPr>
          <w:rFonts w:ascii="仿宋_GB2312" w:eastAsia="仿宋_GB2312" w:hint="eastAsia"/>
          <w:sz w:val="28"/>
          <w:szCs w:val="28"/>
        </w:rPr>
      </w:pPr>
      <w:r>
        <w:rPr>
          <w:rFonts w:ascii="仿宋_GB2312" w:eastAsia="仿宋_GB2312" w:hint="eastAsia"/>
          <w:sz w:val="28"/>
          <w:szCs w:val="28"/>
        </w:rPr>
        <w:t xml:space="preserve">                            土木工程学院</w:t>
      </w:r>
    </w:p>
    <w:p w:rsidR="00EE5240" w:rsidRPr="00F57BE7" w:rsidRDefault="00EE5240" w:rsidP="00ED221E">
      <w:pPr>
        <w:widowControl/>
        <w:spacing w:line="480" w:lineRule="auto"/>
        <w:ind w:firstLineChars="200" w:firstLine="560"/>
        <w:jc w:val="left"/>
        <w:rPr>
          <w:rFonts w:ascii="仿宋_GB2312" w:eastAsia="仿宋_GB2312"/>
          <w:sz w:val="28"/>
          <w:szCs w:val="28"/>
        </w:rPr>
      </w:pPr>
      <w:r>
        <w:rPr>
          <w:rFonts w:ascii="仿宋_GB2312" w:eastAsia="仿宋_GB2312" w:hint="eastAsia"/>
          <w:sz w:val="28"/>
          <w:szCs w:val="28"/>
        </w:rPr>
        <w:t xml:space="preserve">                             2016.10.13</w:t>
      </w:r>
    </w:p>
    <w:p w:rsidR="00CE2A5F" w:rsidRDefault="00CE2A5F">
      <w:pPr>
        <w:widowControl/>
        <w:jc w:val="left"/>
        <w:rPr>
          <w:rFonts w:ascii="华文中宋" w:eastAsia="华文中宋" w:hAnsi="华文中宋"/>
          <w:sz w:val="44"/>
          <w:szCs w:val="44"/>
        </w:rPr>
      </w:pPr>
      <w:r>
        <w:rPr>
          <w:rFonts w:ascii="华文中宋" w:eastAsia="华文中宋" w:hAnsi="华文中宋"/>
          <w:sz w:val="44"/>
          <w:szCs w:val="44"/>
        </w:rPr>
        <w:br w:type="page"/>
      </w:r>
    </w:p>
    <w:p w:rsidR="00825592" w:rsidRPr="003C4B59" w:rsidRDefault="00C1429C" w:rsidP="00825592">
      <w:pPr>
        <w:jc w:val="center"/>
        <w:rPr>
          <w:rFonts w:ascii="华文中宋" w:eastAsia="华文中宋" w:hAnsi="华文中宋"/>
          <w:sz w:val="44"/>
          <w:szCs w:val="44"/>
        </w:rPr>
      </w:pPr>
      <w:r w:rsidRPr="003C4B59">
        <w:rPr>
          <w:rFonts w:ascii="华文中宋" w:eastAsia="华文中宋" w:hAnsi="华文中宋" w:hint="eastAsia"/>
          <w:sz w:val="44"/>
          <w:szCs w:val="44"/>
        </w:rPr>
        <w:lastRenderedPageBreak/>
        <w:t>中铁大桥勘测设计院集团有限公司</w:t>
      </w:r>
      <w:r w:rsidR="00825592" w:rsidRPr="003C4B59">
        <w:rPr>
          <w:rFonts w:ascii="华文中宋" w:eastAsia="华文中宋" w:hAnsi="华文中宋" w:hint="eastAsia"/>
          <w:sz w:val="44"/>
          <w:szCs w:val="44"/>
        </w:rPr>
        <w:t>简介</w:t>
      </w:r>
    </w:p>
    <w:p w:rsidR="00825592" w:rsidRDefault="00825592" w:rsidP="008D72D0">
      <w:pPr>
        <w:ind w:firstLineChars="200" w:firstLine="560"/>
        <w:rPr>
          <w:rFonts w:ascii="宋体" w:hAnsi="宋体"/>
          <w:sz w:val="28"/>
          <w:szCs w:val="28"/>
        </w:rPr>
      </w:pPr>
    </w:p>
    <w:p w:rsidR="003D51D9" w:rsidRDefault="008D72D0" w:rsidP="008D72D0">
      <w:pPr>
        <w:ind w:firstLineChars="200" w:firstLine="560"/>
        <w:rPr>
          <w:rFonts w:ascii="宋体" w:hAnsi="宋体"/>
          <w:sz w:val="28"/>
          <w:szCs w:val="28"/>
        </w:rPr>
      </w:pPr>
      <w:r w:rsidRPr="00825592">
        <w:rPr>
          <w:rFonts w:ascii="宋体" w:hAnsi="宋体" w:hint="eastAsia"/>
          <w:sz w:val="28"/>
          <w:szCs w:val="28"/>
        </w:rPr>
        <w:t>中铁大桥勘测设计院</w:t>
      </w:r>
      <w:r w:rsidR="00F57BE7">
        <w:rPr>
          <w:rFonts w:ascii="宋体" w:hAnsi="宋体" w:hint="eastAsia"/>
          <w:sz w:val="28"/>
          <w:szCs w:val="28"/>
        </w:rPr>
        <w:t>集团</w:t>
      </w:r>
      <w:r w:rsidRPr="00825592">
        <w:rPr>
          <w:rFonts w:ascii="宋体" w:hAnsi="宋体" w:hint="eastAsia"/>
          <w:sz w:val="28"/>
          <w:szCs w:val="28"/>
        </w:rPr>
        <w:t>有限公司</w:t>
      </w:r>
      <w:r w:rsidR="00E640FD" w:rsidRPr="00825592">
        <w:rPr>
          <w:rFonts w:ascii="宋体" w:hAnsi="宋体" w:hint="eastAsia"/>
          <w:sz w:val="28"/>
          <w:szCs w:val="28"/>
        </w:rPr>
        <w:t>（</w:t>
      </w:r>
      <w:r w:rsidR="00C51FF9" w:rsidRPr="00825592">
        <w:rPr>
          <w:rFonts w:ascii="宋体" w:hAnsi="宋体" w:hint="eastAsia"/>
          <w:sz w:val="28"/>
          <w:szCs w:val="28"/>
        </w:rPr>
        <w:t>简称大桥院</w:t>
      </w:r>
      <w:r w:rsidR="00E640FD" w:rsidRPr="00825592">
        <w:rPr>
          <w:rFonts w:ascii="宋体" w:hAnsi="宋体" w:hint="eastAsia"/>
          <w:sz w:val="28"/>
          <w:szCs w:val="28"/>
        </w:rPr>
        <w:t>）</w:t>
      </w:r>
      <w:r w:rsidR="00C51FF9" w:rsidRPr="00825592">
        <w:rPr>
          <w:rFonts w:ascii="宋体" w:hAnsi="宋体" w:hint="eastAsia"/>
          <w:sz w:val="28"/>
          <w:szCs w:val="28"/>
        </w:rPr>
        <w:t>，</w:t>
      </w:r>
      <w:r w:rsidRPr="00825592">
        <w:rPr>
          <w:rFonts w:ascii="宋体" w:hAnsi="宋体" w:hint="eastAsia"/>
          <w:sz w:val="28"/>
          <w:szCs w:val="28"/>
        </w:rPr>
        <w:t>是中国中铁股份有限公司</w:t>
      </w:r>
      <w:r w:rsidR="0016021A">
        <w:rPr>
          <w:rFonts w:ascii="宋体" w:hAnsi="宋体" w:hint="eastAsia"/>
          <w:sz w:val="28"/>
          <w:szCs w:val="28"/>
        </w:rPr>
        <w:t>的直属</w:t>
      </w:r>
      <w:r w:rsidR="00C51FF9" w:rsidRPr="00825592">
        <w:rPr>
          <w:rFonts w:ascii="宋体" w:hAnsi="宋体" w:hint="eastAsia"/>
          <w:sz w:val="28"/>
          <w:szCs w:val="28"/>
        </w:rPr>
        <w:t>子公司</w:t>
      </w:r>
      <w:r w:rsidRPr="00825592">
        <w:rPr>
          <w:rFonts w:ascii="宋体" w:hAnsi="宋体" w:hint="eastAsia"/>
          <w:sz w:val="28"/>
          <w:szCs w:val="28"/>
        </w:rPr>
        <w:t>，</w:t>
      </w:r>
      <w:r w:rsidR="00F754E8">
        <w:rPr>
          <w:rFonts w:ascii="宋体" w:hAnsi="宋体" w:hint="eastAsia"/>
          <w:sz w:val="28"/>
          <w:szCs w:val="28"/>
        </w:rPr>
        <w:t>是</w:t>
      </w:r>
      <w:r w:rsidR="00F70B08" w:rsidRPr="00825592">
        <w:rPr>
          <w:rFonts w:ascii="宋体" w:hAnsi="宋体" w:hint="eastAsia"/>
          <w:sz w:val="28"/>
          <w:szCs w:val="28"/>
        </w:rPr>
        <w:t>我国唯一一</w:t>
      </w:r>
      <w:r w:rsidR="00296C05" w:rsidRPr="00825592">
        <w:rPr>
          <w:rFonts w:ascii="宋体" w:hAnsi="宋体" w:hint="eastAsia"/>
          <w:sz w:val="28"/>
          <w:szCs w:val="28"/>
        </w:rPr>
        <w:t>家</w:t>
      </w:r>
      <w:r w:rsidR="0016021A">
        <w:rPr>
          <w:rFonts w:ascii="宋体" w:hAnsi="宋体" w:hint="eastAsia"/>
          <w:sz w:val="28"/>
          <w:szCs w:val="28"/>
        </w:rPr>
        <w:t>以</w:t>
      </w:r>
      <w:r w:rsidR="0016021A" w:rsidRPr="0016021A">
        <w:rPr>
          <w:rFonts w:ascii="宋体" w:hAnsi="宋体" w:hint="eastAsia"/>
          <w:sz w:val="28"/>
          <w:szCs w:val="28"/>
        </w:rPr>
        <w:t>桥梁勘测设计为旗帜，纵向延伸至咨询监理、工程健康诊治</w:t>
      </w:r>
      <w:r w:rsidR="004C2C4D">
        <w:rPr>
          <w:rFonts w:ascii="宋体" w:hAnsi="宋体" w:hint="eastAsia"/>
          <w:sz w:val="28"/>
          <w:szCs w:val="28"/>
        </w:rPr>
        <w:t>、工程维修加固施工</w:t>
      </w:r>
      <w:r w:rsidR="0016021A" w:rsidRPr="0016021A">
        <w:rPr>
          <w:rFonts w:ascii="宋体" w:hAnsi="宋体" w:hint="eastAsia"/>
          <w:sz w:val="28"/>
          <w:szCs w:val="28"/>
        </w:rPr>
        <w:t>，横向涵盖铁路、公路、轨道交通、工业和民用建筑、城乡规划、市政工程等土木工程各行业</w:t>
      </w:r>
      <w:r w:rsidR="0016021A">
        <w:rPr>
          <w:rFonts w:ascii="宋体" w:hAnsi="宋体" w:hint="eastAsia"/>
          <w:sz w:val="28"/>
          <w:szCs w:val="28"/>
        </w:rPr>
        <w:t>的综合性企业</w:t>
      </w:r>
      <w:r w:rsidR="00825592" w:rsidRPr="003903D2">
        <w:rPr>
          <w:rFonts w:ascii="宋体" w:hAnsi="宋体" w:hint="eastAsia"/>
          <w:sz w:val="28"/>
          <w:szCs w:val="28"/>
        </w:rPr>
        <w:t>。</w:t>
      </w:r>
      <w:r w:rsidR="0016021A" w:rsidRPr="0016021A">
        <w:rPr>
          <w:rFonts w:ascii="黑体" w:eastAsia="黑体" w:hAnsi="宋体" w:hint="eastAsia"/>
          <w:sz w:val="28"/>
          <w:szCs w:val="28"/>
        </w:rPr>
        <w:t>中铁大桥院是中国顶级的桥梁勘察设计企业和一流的工程设计集团，</w:t>
      </w:r>
      <w:r w:rsidR="00F70B08" w:rsidRPr="0016021A">
        <w:rPr>
          <w:rFonts w:ascii="黑体" w:eastAsia="黑体" w:hAnsi="宋体" w:hint="eastAsia"/>
          <w:sz w:val="28"/>
          <w:szCs w:val="28"/>
        </w:rPr>
        <w:t>具有勘察综合类、工程设计、工程总承包、工程咨询、工程造价咨询、工程测绘、工程建设监理、</w:t>
      </w:r>
      <w:r w:rsidR="007D42F9">
        <w:rPr>
          <w:rFonts w:ascii="黑体" w:eastAsia="黑体" w:hAnsi="宋体" w:hint="eastAsia"/>
          <w:sz w:val="28"/>
          <w:szCs w:val="28"/>
        </w:rPr>
        <w:t>铁路综合</w:t>
      </w:r>
      <w:r w:rsidR="004414AD">
        <w:rPr>
          <w:rFonts w:ascii="黑体" w:eastAsia="黑体" w:hAnsi="宋体" w:hint="eastAsia"/>
          <w:sz w:val="28"/>
          <w:szCs w:val="28"/>
        </w:rPr>
        <w:t>甲</w:t>
      </w:r>
      <w:r w:rsidR="007D42F9">
        <w:rPr>
          <w:rFonts w:ascii="黑体" w:eastAsia="黑体" w:hAnsi="宋体" w:hint="eastAsia"/>
          <w:sz w:val="28"/>
          <w:szCs w:val="28"/>
        </w:rPr>
        <w:t>（</w:t>
      </w:r>
      <w:r w:rsidR="00454444">
        <w:rPr>
          <w:rFonts w:ascii="黑体" w:eastAsia="黑体" w:hAnsi="宋体" w:hint="eastAsia"/>
          <w:sz w:val="28"/>
          <w:szCs w:val="28"/>
        </w:rPr>
        <w:t>I</w:t>
      </w:r>
      <w:r w:rsidR="007D42F9">
        <w:rPr>
          <w:rFonts w:ascii="黑体" w:eastAsia="黑体" w:hAnsi="宋体" w:hint="eastAsia"/>
          <w:sz w:val="28"/>
          <w:szCs w:val="28"/>
        </w:rPr>
        <w:t>）、</w:t>
      </w:r>
      <w:r w:rsidR="00F70B08" w:rsidRPr="0016021A">
        <w:rPr>
          <w:rFonts w:ascii="黑体" w:eastAsia="黑体" w:hAnsi="宋体" w:hint="eastAsia"/>
          <w:sz w:val="28"/>
          <w:szCs w:val="28"/>
        </w:rPr>
        <w:t>建筑设计、规划设计等甲级资质</w:t>
      </w:r>
      <w:r w:rsidR="00F70B08" w:rsidRPr="0016021A">
        <w:rPr>
          <w:rFonts w:ascii="宋体" w:hAnsi="宋体" w:hint="eastAsia"/>
          <w:sz w:val="28"/>
          <w:szCs w:val="28"/>
        </w:rPr>
        <w:t>。</w:t>
      </w:r>
      <w:r w:rsidR="00C51FF9" w:rsidRPr="00825592">
        <w:rPr>
          <w:rFonts w:ascii="宋体" w:hAnsi="宋体" w:hint="eastAsia"/>
          <w:sz w:val="28"/>
          <w:szCs w:val="28"/>
        </w:rPr>
        <w:t>公司拥有一支结构合理、专业齐备、技术一流、勇于创新的国家级</w:t>
      </w:r>
      <w:r w:rsidR="007D42F9">
        <w:rPr>
          <w:rFonts w:ascii="宋体" w:hAnsi="宋体" w:hint="eastAsia"/>
          <w:sz w:val="28"/>
          <w:szCs w:val="28"/>
        </w:rPr>
        <w:t>工程</w:t>
      </w:r>
      <w:r w:rsidR="00C51FF9" w:rsidRPr="00825592">
        <w:rPr>
          <w:rFonts w:ascii="宋体" w:hAnsi="宋体" w:hint="eastAsia"/>
          <w:sz w:val="28"/>
          <w:szCs w:val="28"/>
        </w:rPr>
        <w:t>科技队伍，</w:t>
      </w:r>
      <w:r w:rsidR="00A23845" w:rsidRPr="00825592">
        <w:rPr>
          <w:rFonts w:ascii="宋体" w:hAnsi="宋体" w:hint="eastAsia"/>
          <w:sz w:val="28"/>
          <w:szCs w:val="28"/>
        </w:rPr>
        <w:t>现有职工</w:t>
      </w:r>
      <w:r w:rsidR="007D42F9">
        <w:rPr>
          <w:rFonts w:ascii="宋体" w:hAnsi="宋体" w:hint="eastAsia"/>
          <w:sz w:val="28"/>
          <w:szCs w:val="28"/>
        </w:rPr>
        <w:t>1100</w:t>
      </w:r>
      <w:r w:rsidR="00A23845" w:rsidRPr="00825592">
        <w:rPr>
          <w:rFonts w:ascii="宋体" w:hAnsi="宋体" w:hint="eastAsia"/>
          <w:sz w:val="28"/>
          <w:szCs w:val="28"/>
        </w:rPr>
        <w:t>余人，其中：</w:t>
      </w:r>
      <w:r w:rsidR="00C51FF9" w:rsidRPr="00825592">
        <w:rPr>
          <w:rFonts w:ascii="宋体" w:hAnsi="宋体" w:hint="eastAsia"/>
          <w:sz w:val="28"/>
          <w:szCs w:val="28"/>
        </w:rPr>
        <w:t>中国工程院院士</w:t>
      </w:r>
      <w:r w:rsidR="00454444">
        <w:rPr>
          <w:rFonts w:ascii="宋体" w:hAnsi="宋体"/>
          <w:sz w:val="28"/>
          <w:szCs w:val="28"/>
        </w:rPr>
        <w:t>1</w:t>
      </w:r>
      <w:r w:rsidR="007D42F9">
        <w:rPr>
          <w:rFonts w:ascii="宋体" w:hAnsi="宋体" w:hint="eastAsia"/>
          <w:sz w:val="28"/>
          <w:szCs w:val="28"/>
        </w:rPr>
        <w:t>人</w:t>
      </w:r>
      <w:r w:rsidR="00C51FF9" w:rsidRPr="00825592">
        <w:rPr>
          <w:rFonts w:ascii="宋体" w:hAnsi="宋体" w:hint="eastAsia"/>
          <w:sz w:val="28"/>
          <w:szCs w:val="28"/>
        </w:rPr>
        <w:t>、中国工程</w:t>
      </w:r>
      <w:r w:rsidR="00A23845" w:rsidRPr="00825592">
        <w:rPr>
          <w:rFonts w:ascii="宋体" w:hAnsi="宋体" w:hint="eastAsia"/>
          <w:sz w:val="28"/>
          <w:szCs w:val="28"/>
        </w:rPr>
        <w:t>勘察</w:t>
      </w:r>
      <w:r w:rsidR="00C51FF9" w:rsidRPr="00825592">
        <w:rPr>
          <w:rFonts w:ascii="宋体" w:hAnsi="宋体" w:hint="eastAsia"/>
          <w:sz w:val="28"/>
          <w:szCs w:val="28"/>
        </w:rPr>
        <w:t>设计大师</w:t>
      </w:r>
      <w:r w:rsidR="00376B35">
        <w:rPr>
          <w:rFonts w:ascii="宋体" w:hAnsi="宋体" w:hint="eastAsia"/>
          <w:sz w:val="28"/>
          <w:szCs w:val="28"/>
        </w:rPr>
        <w:t>3</w:t>
      </w:r>
      <w:r w:rsidR="007D42F9">
        <w:rPr>
          <w:rFonts w:ascii="宋体" w:hAnsi="宋体" w:hint="eastAsia"/>
          <w:sz w:val="28"/>
          <w:szCs w:val="28"/>
        </w:rPr>
        <w:t>人</w:t>
      </w:r>
      <w:r w:rsidR="00C51FF9" w:rsidRPr="00825592">
        <w:rPr>
          <w:rFonts w:ascii="宋体" w:hAnsi="宋体" w:hint="eastAsia"/>
          <w:sz w:val="28"/>
          <w:szCs w:val="28"/>
        </w:rPr>
        <w:t>、</w:t>
      </w:r>
      <w:r w:rsidR="004C2C4D">
        <w:rPr>
          <w:rFonts w:ascii="宋体" w:hAnsi="宋体" w:hint="eastAsia"/>
          <w:sz w:val="28"/>
          <w:szCs w:val="28"/>
        </w:rPr>
        <w:t>国务院政府特殊津贴专家8人，</w:t>
      </w:r>
      <w:r w:rsidR="007E481F" w:rsidRPr="00825592">
        <w:rPr>
          <w:rFonts w:ascii="宋体" w:hAnsi="宋体" w:hint="eastAsia"/>
          <w:sz w:val="28"/>
          <w:szCs w:val="28"/>
        </w:rPr>
        <w:t>省级勘察设计大师</w:t>
      </w:r>
      <w:r w:rsidR="00090AC9">
        <w:rPr>
          <w:rFonts w:ascii="宋体" w:hAnsi="宋体" w:hint="eastAsia"/>
          <w:sz w:val="28"/>
          <w:szCs w:val="28"/>
        </w:rPr>
        <w:t>2</w:t>
      </w:r>
      <w:r w:rsidR="007E481F" w:rsidRPr="00825592">
        <w:rPr>
          <w:rFonts w:ascii="宋体" w:hAnsi="宋体" w:hint="eastAsia"/>
          <w:sz w:val="28"/>
          <w:szCs w:val="28"/>
        </w:rPr>
        <w:t>人，</w:t>
      </w:r>
      <w:r w:rsidR="00C51FF9" w:rsidRPr="00825592">
        <w:rPr>
          <w:rFonts w:ascii="宋体" w:hAnsi="宋体" w:hint="eastAsia"/>
          <w:sz w:val="28"/>
          <w:szCs w:val="28"/>
        </w:rPr>
        <w:t>教授级高工</w:t>
      </w:r>
      <w:r w:rsidR="00454444">
        <w:rPr>
          <w:rFonts w:ascii="宋体" w:hAnsi="宋体"/>
          <w:sz w:val="28"/>
          <w:szCs w:val="28"/>
        </w:rPr>
        <w:t>7</w:t>
      </w:r>
      <w:r w:rsidR="00674AF7">
        <w:rPr>
          <w:rFonts w:ascii="宋体" w:hAnsi="宋体"/>
          <w:sz w:val="28"/>
          <w:szCs w:val="28"/>
        </w:rPr>
        <w:t>6</w:t>
      </w:r>
      <w:r w:rsidR="00C51FF9" w:rsidRPr="00825592">
        <w:rPr>
          <w:rFonts w:ascii="宋体" w:hAnsi="宋体" w:hint="eastAsia"/>
          <w:sz w:val="28"/>
          <w:szCs w:val="28"/>
        </w:rPr>
        <w:t>人，高级专业技术人员</w:t>
      </w:r>
      <w:r w:rsidR="00674AF7">
        <w:rPr>
          <w:rFonts w:ascii="宋体" w:hAnsi="宋体"/>
          <w:sz w:val="28"/>
          <w:szCs w:val="28"/>
        </w:rPr>
        <w:t>3</w:t>
      </w:r>
      <w:r w:rsidR="001072FC">
        <w:rPr>
          <w:rFonts w:ascii="宋体" w:hAnsi="宋体"/>
          <w:sz w:val="28"/>
          <w:szCs w:val="28"/>
        </w:rPr>
        <w:t>30</w:t>
      </w:r>
      <w:r w:rsidR="00C51FF9" w:rsidRPr="00825592">
        <w:rPr>
          <w:rFonts w:ascii="宋体" w:hAnsi="宋体" w:hint="eastAsia"/>
          <w:sz w:val="28"/>
          <w:szCs w:val="28"/>
        </w:rPr>
        <w:t>余人。此外，还拥有经国家人事部批准的博士后科研工作站。</w:t>
      </w:r>
    </w:p>
    <w:p w:rsidR="003D51D9" w:rsidRDefault="006333A7" w:rsidP="008D72D0">
      <w:pPr>
        <w:ind w:firstLineChars="200" w:firstLine="560"/>
        <w:rPr>
          <w:color w:val="000000"/>
          <w:sz w:val="28"/>
          <w:szCs w:val="28"/>
        </w:rPr>
      </w:pPr>
      <w:r>
        <w:rPr>
          <w:rFonts w:ascii="宋体" w:hAnsi="宋体" w:hint="eastAsia"/>
          <w:sz w:val="28"/>
          <w:szCs w:val="28"/>
        </w:rPr>
        <w:t>大桥院成立六十年来，</w:t>
      </w:r>
      <w:r w:rsidRPr="00B71B15">
        <w:rPr>
          <w:rFonts w:hint="eastAsia"/>
          <w:sz w:val="28"/>
          <w:szCs w:val="28"/>
        </w:rPr>
        <w:t>为我国桥梁科技进步做出了</w:t>
      </w:r>
      <w:r w:rsidR="00376B35">
        <w:rPr>
          <w:rFonts w:hint="eastAsia"/>
          <w:sz w:val="28"/>
          <w:szCs w:val="28"/>
        </w:rPr>
        <w:t>重大</w:t>
      </w:r>
      <w:r w:rsidRPr="00B71B15">
        <w:rPr>
          <w:rFonts w:hint="eastAsia"/>
          <w:sz w:val="28"/>
          <w:szCs w:val="28"/>
        </w:rPr>
        <w:t>开拓性贡献</w:t>
      </w:r>
      <w:r w:rsidR="001E137B">
        <w:rPr>
          <w:rFonts w:hint="eastAsia"/>
          <w:sz w:val="28"/>
          <w:szCs w:val="28"/>
        </w:rPr>
        <w:t>，先后</w:t>
      </w:r>
      <w:r w:rsidRPr="00F70B08">
        <w:rPr>
          <w:rFonts w:hint="eastAsia"/>
          <w:sz w:val="28"/>
          <w:szCs w:val="28"/>
        </w:rPr>
        <w:t>勘测设计了公路、铁路、市政等大型、特大型桥梁</w:t>
      </w:r>
      <w:r w:rsidR="007534F5">
        <w:rPr>
          <w:sz w:val="28"/>
          <w:szCs w:val="28"/>
        </w:rPr>
        <w:t>10</w:t>
      </w:r>
      <w:r w:rsidRPr="00F70B08">
        <w:rPr>
          <w:rFonts w:hint="eastAsia"/>
          <w:sz w:val="28"/>
          <w:szCs w:val="28"/>
        </w:rPr>
        <w:t>00</w:t>
      </w:r>
      <w:r w:rsidRPr="00F70B08">
        <w:rPr>
          <w:rFonts w:hint="eastAsia"/>
          <w:sz w:val="28"/>
          <w:szCs w:val="28"/>
        </w:rPr>
        <w:t>余座，其中长江大桥</w:t>
      </w:r>
      <w:r>
        <w:rPr>
          <w:rFonts w:hint="eastAsia"/>
          <w:sz w:val="28"/>
          <w:szCs w:val="28"/>
        </w:rPr>
        <w:t>60</w:t>
      </w:r>
      <w:r w:rsidR="0026003A">
        <w:rPr>
          <w:rFonts w:hint="eastAsia"/>
          <w:sz w:val="28"/>
          <w:szCs w:val="28"/>
        </w:rPr>
        <w:t>余</w:t>
      </w:r>
      <w:r w:rsidRPr="00F70B08">
        <w:rPr>
          <w:rFonts w:hint="eastAsia"/>
          <w:sz w:val="28"/>
          <w:szCs w:val="28"/>
        </w:rPr>
        <w:t>座，黄河大桥</w:t>
      </w:r>
      <w:r w:rsidR="0026003A">
        <w:rPr>
          <w:rFonts w:hint="eastAsia"/>
          <w:sz w:val="28"/>
          <w:szCs w:val="28"/>
        </w:rPr>
        <w:t>30</w:t>
      </w:r>
      <w:r w:rsidR="0026003A">
        <w:rPr>
          <w:rFonts w:hint="eastAsia"/>
          <w:sz w:val="28"/>
          <w:szCs w:val="28"/>
        </w:rPr>
        <w:t>余</w:t>
      </w:r>
      <w:r w:rsidRPr="00F70B08">
        <w:rPr>
          <w:rFonts w:hint="eastAsia"/>
          <w:sz w:val="28"/>
          <w:szCs w:val="28"/>
        </w:rPr>
        <w:t>座，跨海大桥</w:t>
      </w:r>
      <w:r>
        <w:rPr>
          <w:rFonts w:hint="eastAsia"/>
          <w:sz w:val="28"/>
          <w:szCs w:val="28"/>
        </w:rPr>
        <w:t>28</w:t>
      </w:r>
      <w:r>
        <w:rPr>
          <w:rFonts w:hint="eastAsia"/>
          <w:sz w:val="28"/>
          <w:szCs w:val="28"/>
        </w:rPr>
        <w:t>座。</w:t>
      </w:r>
      <w:r w:rsidR="007D42F9" w:rsidRPr="001C58D9">
        <w:rPr>
          <w:rFonts w:hint="eastAsia"/>
          <w:color w:val="000000"/>
          <w:sz w:val="28"/>
          <w:szCs w:val="28"/>
        </w:rPr>
        <w:t>近年来</w:t>
      </w:r>
      <w:r w:rsidR="007D42F9">
        <w:rPr>
          <w:rFonts w:hint="eastAsia"/>
          <w:color w:val="000000"/>
          <w:sz w:val="28"/>
          <w:szCs w:val="28"/>
        </w:rPr>
        <w:t>，大桥院</w:t>
      </w:r>
      <w:r w:rsidR="001C58D9" w:rsidRPr="001C58D9">
        <w:rPr>
          <w:rFonts w:hint="eastAsia"/>
          <w:color w:val="000000"/>
          <w:sz w:val="28"/>
          <w:szCs w:val="28"/>
        </w:rPr>
        <w:t>完成了一批具有</w:t>
      </w:r>
      <w:r w:rsidR="007D42F9">
        <w:rPr>
          <w:rFonts w:hint="eastAsia"/>
          <w:color w:val="000000"/>
          <w:sz w:val="28"/>
          <w:szCs w:val="28"/>
        </w:rPr>
        <w:t>工程规模大、科技水平高、为</w:t>
      </w:r>
      <w:r w:rsidR="001C58D9" w:rsidRPr="001C58D9">
        <w:rPr>
          <w:rFonts w:hint="eastAsia"/>
          <w:color w:val="000000"/>
          <w:sz w:val="28"/>
          <w:szCs w:val="28"/>
        </w:rPr>
        <w:t>世界</w:t>
      </w:r>
      <w:r w:rsidR="007D42F9">
        <w:rPr>
          <w:rFonts w:hint="eastAsia"/>
          <w:color w:val="000000"/>
          <w:sz w:val="28"/>
          <w:szCs w:val="28"/>
        </w:rPr>
        <w:t>所</w:t>
      </w:r>
      <w:r w:rsidR="001C58D9" w:rsidRPr="001C58D9">
        <w:rPr>
          <w:rFonts w:hint="eastAsia"/>
          <w:color w:val="000000"/>
          <w:sz w:val="28"/>
          <w:szCs w:val="28"/>
        </w:rPr>
        <w:t>瞩目的桥梁工程，如：东海大桥、杭州湾跨海大桥、天兴</w:t>
      </w:r>
      <w:proofErr w:type="gramStart"/>
      <w:r w:rsidR="001C58D9" w:rsidRPr="001C58D9">
        <w:rPr>
          <w:rFonts w:hint="eastAsia"/>
          <w:color w:val="000000"/>
          <w:sz w:val="28"/>
          <w:szCs w:val="28"/>
        </w:rPr>
        <w:t>洲长</w:t>
      </w:r>
      <w:proofErr w:type="gramEnd"/>
      <w:r w:rsidR="001C58D9" w:rsidRPr="001C58D9">
        <w:rPr>
          <w:rFonts w:hint="eastAsia"/>
          <w:color w:val="000000"/>
          <w:sz w:val="28"/>
          <w:szCs w:val="28"/>
        </w:rPr>
        <w:t>江大桥、大胜关长江大桥、朝天门长江大桥、泰州长江大桥、郑州黄河大桥、济南黄河大桥等</w:t>
      </w:r>
      <w:r w:rsidR="007D42F9">
        <w:rPr>
          <w:rFonts w:hint="eastAsia"/>
          <w:color w:val="000000"/>
          <w:sz w:val="28"/>
          <w:szCs w:val="28"/>
        </w:rPr>
        <w:t>。长期以来，大桥院</w:t>
      </w:r>
      <w:r w:rsidR="001C58D9" w:rsidRPr="001C58D9">
        <w:rPr>
          <w:rFonts w:hint="eastAsia"/>
          <w:color w:val="000000"/>
          <w:sz w:val="28"/>
          <w:szCs w:val="28"/>
        </w:rPr>
        <w:t>立足</w:t>
      </w:r>
      <w:r w:rsidR="007D42F9">
        <w:rPr>
          <w:rFonts w:hint="eastAsia"/>
          <w:color w:val="000000"/>
          <w:sz w:val="28"/>
          <w:szCs w:val="28"/>
        </w:rPr>
        <w:t>丰富的工程实践</w:t>
      </w:r>
      <w:r w:rsidR="001C58D9" w:rsidRPr="001C58D9">
        <w:rPr>
          <w:rFonts w:hint="eastAsia"/>
          <w:color w:val="000000"/>
          <w:sz w:val="28"/>
          <w:szCs w:val="28"/>
        </w:rPr>
        <w:t>，从增强自</w:t>
      </w:r>
      <w:r w:rsidR="001C58D9">
        <w:rPr>
          <w:rFonts w:hint="eastAsia"/>
          <w:color w:val="000000"/>
          <w:sz w:val="28"/>
          <w:szCs w:val="28"/>
        </w:rPr>
        <w:lastRenderedPageBreak/>
        <w:t>主创新能力出发，强化原始创新、集成创新，不断提升企业核心竞争力，</w:t>
      </w:r>
      <w:r w:rsidR="001C58D9" w:rsidRPr="001C58D9">
        <w:rPr>
          <w:rFonts w:hint="eastAsia"/>
          <w:color w:val="000000"/>
          <w:sz w:val="28"/>
          <w:szCs w:val="28"/>
        </w:rPr>
        <w:t>我国的现代悬索桥、斜拉桥、跨海大桥及各类新型桥梁的原创</w:t>
      </w:r>
      <w:r w:rsidR="000705A2">
        <w:rPr>
          <w:rFonts w:hint="eastAsia"/>
          <w:color w:val="000000"/>
          <w:sz w:val="28"/>
          <w:szCs w:val="28"/>
        </w:rPr>
        <w:t>性技术</w:t>
      </w:r>
      <w:r w:rsidR="001C58D9" w:rsidRPr="001C58D9">
        <w:rPr>
          <w:rFonts w:hint="eastAsia"/>
          <w:color w:val="000000"/>
          <w:sz w:val="28"/>
          <w:szCs w:val="28"/>
        </w:rPr>
        <w:t>均出自</w:t>
      </w:r>
      <w:r w:rsidR="00F47145">
        <w:rPr>
          <w:rFonts w:hint="eastAsia"/>
          <w:color w:val="000000"/>
          <w:sz w:val="28"/>
          <w:szCs w:val="28"/>
        </w:rPr>
        <w:t>大桥</w:t>
      </w:r>
      <w:r w:rsidR="001C58D9" w:rsidRPr="001C58D9">
        <w:rPr>
          <w:rFonts w:hint="eastAsia"/>
          <w:color w:val="000000"/>
          <w:sz w:val="28"/>
          <w:szCs w:val="28"/>
        </w:rPr>
        <w:t>院</w:t>
      </w:r>
      <w:r w:rsidR="000705A2">
        <w:rPr>
          <w:rFonts w:hint="eastAsia"/>
          <w:color w:val="000000"/>
          <w:sz w:val="28"/>
          <w:szCs w:val="28"/>
        </w:rPr>
        <w:t>。近十年来，大桥</w:t>
      </w:r>
      <w:proofErr w:type="gramStart"/>
      <w:r w:rsidR="000705A2">
        <w:rPr>
          <w:rFonts w:hint="eastAsia"/>
          <w:color w:val="000000"/>
          <w:sz w:val="28"/>
          <w:szCs w:val="28"/>
        </w:rPr>
        <w:t>院积极</w:t>
      </w:r>
      <w:proofErr w:type="gramEnd"/>
      <w:r w:rsidR="000705A2">
        <w:rPr>
          <w:rFonts w:hint="eastAsia"/>
          <w:color w:val="000000"/>
          <w:sz w:val="28"/>
          <w:szCs w:val="28"/>
        </w:rPr>
        <w:t>服务于国家基础设施建设，瞄准桥梁科技前沿，</w:t>
      </w:r>
      <w:r w:rsidR="000705A2" w:rsidRPr="001C58D9">
        <w:rPr>
          <w:rFonts w:hint="eastAsia"/>
          <w:color w:val="000000"/>
          <w:sz w:val="28"/>
          <w:szCs w:val="28"/>
        </w:rPr>
        <w:t>紧盯长江、黄河、跨海等大型桥梁工程，</w:t>
      </w:r>
      <w:r w:rsidR="000705A2">
        <w:rPr>
          <w:rFonts w:hint="eastAsia"/>
          <w:color w:val="000000"/>
          <w:sz w:val="28"/>
          <w:szCs w:val="28"/>
        </w:rPr>
        <w:t>在长江流域大桥院正在开展设计及相关工作的桥梁有</w:t>
      </w:r>
      <w:r w:rsidR="000705A2">
        <w:rPr>
          <w:rFonts w:hint="eastAsia"/>
          <w:color w:val="000000"/>
          <w:sz w:val="28"/>
          <w:szCs w:val="28"/>
        </w:rPr>
        <w:t>20</w:t>
      </w:r>
      <w:r w:rsidR="000705A2">
        <w:rPr>
          <w:rFonts w:hint="eastAsia"/>
          <w:color w:val="000000"/>
          <w:sz w:val="28"/>
          <w:szCs w:val="28"/>
        </w:rPr>
        <w:t>多座，有较大影响的有：</w:t>
      </w:r>
      <w:proofErr w:type="gramStart"/>
      <w:r w:rsidR="000705A2">
        <w:rPr>
          <w:rFonts w:hint="eastAsia"/>
          <w:color w:val="000000"/>
          <w:sz w:val="28"/>
          <w:szCs w:val="28"/>
        </w:rPr>
        <w:t>沪通公</w:t>
      </w:r>
      <w:proofErr w:type="gramEnd"/>
      <w:r w:rsidR="000705A2">
        <w:rPr>
          <w:rFonts w:hint="eastAsia"/>
          <w:color w:val="000000"/>
          <w:sz w:val="28"/>
          <w:szCs w:val="28"/>
        </w:rPr>
        <w:t>铁两用长江大桥、泰州长江公路大桥、扬州五峰山公铁两用长江大桥、芜湖公铁两用长江二桥、铜陵公铁两用长江大桥、安庆铁路长江大桥、黄冈公铁两用长江大桥、武汉</w:t>
      </w:r>
      <w:proofErr w:type="gramStart"/>
      <w:r w:rsidR="000705A2">
        <w:rPr>
          <w:rFonts w:hint="eastAsia"/>
          <w:color w:val="000000"/>
          <w:sz w:val="28"/>
          <w:szCs w:val="28"/>
        </w:rPr>
        <w:t>二七</w:t>
      </w:r>
      <w:proofErr w:type="gramEnd"/>
      <w:r w:rsidR="000705A2">
        <w:rPr>
          <w:rFonts w:hint="eastAsia"/>
          <w:color w:val="000000"/>
          <w:sz w:val="28"/>
          <w:szCs w:val="28"/>
        </w:rPr>
        <w:t>路公路长江大桥、武汉鹦鹉洲公路长江大桥、公安公铁两用长江大桥、宜昌长江三桥、</w:t>
      </w:r>
      <w:proofErr w:type="gramStart"/>
      <w:r w:rsidR="000705A2">
        <w:rPr>
          <w:rFonts w:hint="eastAsia"/>
          <w:color w:val="000000"/>
          <w:sz w:val="28"/>
          <w:szCs w:val="28"/>
        </w:rPr>
        <w:t>重庆双碑长江</w:t>
      </w:r>
      <w:proofErr w:type="gramEnd"/>
      <w:r w:rsidR="000705A2">
        <w:rPr>
          <w:rFonts w:hint="eastAsia"/>
          <w:color w:val="000000"/>
          <w:sz w:val="28"/>
          <w:szCs w:val="28"/>
        </w:rPr>
        <w:t>大桥、万州长江三桥等，占市场总份额</w:t>
      </w:r>
      <w:r w:rsidR="000705A2">
        <w:rPr>
          <w:rFonts w:hint="eastAsia"/>
          <w:color w:val="000000"/>
          <w:sz w:val="28"/>
          <w:szCs w:val="28"/>
        </w:rPr>
        <w:t>70%</w:t>
      </w:r>
      <w:r w:rsidR="000705A2">
        <w:rPr>
          <w:rFonts w:hint="eastAsia"/>
          <w:color w:val="000000"/>
          <w:sz w:val="28"/>
          <w:szCs w:val="28"/>
        </w:rPr>
        <w:t>以上，黄河流域及大型跨海桥梁大桥院所占市场份额也超过</w:t>
      </w:r>
      <w:r w:rsidR="000705A2">
        <w:rPr>
          <w:rFonts w:hint="eastAsia"/>
          <w:color w:val="000000"/>
          <w:sz w:val="28"/>
          <w:szCs w:val="28"/>
        </w:rPr>
        <w:t>50%</w:t>
      </w:r>
      <w:r w:rsidR="000705A2">
        <w:rPr>
          <w:rFonts w:hint="eastAsia"/>
          <w:color w:val="000000"/>
          <w:sz w:val="28"/>
          <w:szCs w:val="28"/>
        </w:rPr>
        <w:t>，在国内所有公铁两用桥的设计中，大桥</w:t>
      </w:r>
      <w:proofErr w:type="gramStart"/>
      <w:r w:rsidR="000705A2">
        <w:rPr>
          <w:rFonts w:hint="eastAsia"/>
          <w:color w:val="000000"/>
          <w:sz w:val="28"/>
          <w:szCs w:val="28"/>
        </w:rPr>
        <w:t>院处于</w:t>
      </w:r>
      <w:proofErr w:type="gramEnd"/>
      <w:r w:rsidR="000705A2">
        <w:rPr>
          <w:rFonts w:hint="eastAsia"/>
          <w:color w:val="000000"/>
          <w:sz w:val="28"/>
          <w:szCs w:val="28"/>
        </w:rPr>
        <w:t>绝对的垄断地位</w:t>
      </w:r>
      <w:r w:rsidR="003D51D9">
        <w:rPr>
          <w:rFonts w:hint="eastAsia"/>
          <w:color w:val="000000"/>
          <w:sz w:val="28"/>
          <w:szCs w:val="28"/>
        </w:rPr>
        <w:t>。</w:t>
      </w:r>
      <w:r w:rsidR="000705A2">
        <w:rPr>
          <w:rFonts w:hint="eastAsia"/>
          <w:color w:val="000000"/>
          <w:sz w:val="28"/>
          <w:szCs w:val="28"/>
        </w:rPr>
        <w:t>在我国特大型高端桥梁的勘测设计市场领域，大桥院的优势地位得到持续发展。</w:t>
      </w:r>
    </w:p>
    <w:p w:rsidR="001C58D9" w:rsidRDefault="001C58D9" w:rsidP="008D72D0">
      <w:pPr>
        <w:ind w:firstLineChars="200" w:firstLine="560"/>
        <w:rPr>
          <w:color w:val="000000"/>
          <w:sz w:val="28"/>
          <w:szCs w:val="28"/>
        </w:rPr>
      </w:pPr>
      <w:r w:rsidRPr="001C58D9">
        <w:rPr>
          <w:rFonts w:hint="eastAsia"/>
          <w:color w:val="000000"/>
          <w:sz w:val="28"/>
          <w:szCs w:val="28"/>
        </w:rPr>
        <w:t>近年来，大桥院切实抓住</w:t>
      </w:r>
      <w:r w:rsidR="000705A2">
        <w:rPr>
          <w:rFonts w:hint="eastAsia"/>
          <w:color w:val="000000"/>
          <w:sz w:val="28"/>
          <w:szCs w:val="28"/>
        </w:rPr>
        <w:t>战略</w:t>
      </w:r>
      <w:r w:rsidRPr="001C58D9">
        <w:rPr>
          <w:rFonts w:hint="eastAsia"/>
          <w:color w:val="000000"/>
          <w:sz w:val="28"/>
          <w:szCs w:val="28"/>
        </w:rPr>
        <w:t>机遇期，做</w:t>
      </w:r>
      <w:proofErr w:type="gramStart"/>
      <w:r w:rsidRPr="001C58D9">
        <w:rPr>
          <w:rFonts w:hint="eastAsia"/>
          <w:color w:val="000000"/>
          <w:sz w:val="28"/>
          <w:szCs w:val="28"/>
        </w:rPr>
        <w:t>强做</w:t>
      </w:r>
      <w:proofErr w:type="gramEnd"/>
      <w:r w:rsidRPr="001C58D9">
        <w:rPr>
          <w:rFonts w:hint="eastAsia"/>
          <w:color w:val="000000"/>
          <w:sz w:val="28"/>
          <w:szCs w:val="28"/>
        </w:rPr>
        <w:t>精主业，</w:t>
      </w:r>
      <w:r w:rsidR="000705A2">
        <w:rPr>
          <w:rFonts w:hint="eastAsia"/>
          <w:color w:val="000000"/>
          <w:sz w:val="28"/>
          <w:szCs w:val="28"/>
        </w:rPr>
        <w:t>并</w:t>
      </w:r>
      <w:r w:rsidRPr="001C58D9">
        <w:rPr>
          <w:rFonts w:hint="eastAsia"/>
          <w:color w:val="000000"/>
          <w:sz w:val="28"/>
          <w:szCs w:val="28"/>
        </w:rPr>
        <w:t>做</w:t>
      </w:r>
      <w:proofErr w:type="gramStart"/>
      <w:r w:rsidRPr="001C58D9">
        <w:rPr>
          <w:rFonts w:hint="eastAsia"/>
          <w:color w:val="000000"/>
          <w:sz w:val="28"/>
          <w:szCs w:val="28"/>
        </w:rPr>
        <w:t>强做</w:t>
      </w:r>
      <w:proofErr w:type="gramEnd"/>
      <w:r w:rsidRPr="001C58D9">
        <w:rPr>
          <w:rFonts w:hint="eastAsia"/>
          <w:color w:val="000000"/>
          <w:sz w:val="28"/>
          <w:szCs w:val="28"/>
        </w:rPr>
        <w:t>大并拓展</w:t>
      </w:r>
      <w:r w:rsidR="000705A2">
        <w:rPr>
          <w:rFonts w:hint="eastAsia"/>
          <w:color w:val="000000"/>
          <w:sz w:val="28"/>
          <w:szCs w:val="28"/>
        </w:rPr>
        <w:t>工程</w:t>
      </w:r>
      <w:r w:rsidRPr="001C58D9">
        <w:rPr>
          <w:rFonts w:hint="eastAsia"/>
          <w:color w:val="000000"/>
          <w:sz w:val="28"/>
          <w:szCs w:val="28"/>
        </w:rPr>
        <w:t>监理、</w:t>
      </w:r>
      <w:r w:rsidR="000705A2">
        <w:rPr>
          <w:rFonts w:hint="eastAsia"/>
          <w:color w:val="000000"/>
          <w:sz w:val="28"/>
          <w:szCs w:val="28"/>
        </w:rPr>
        <w:t>工程</w:t>
      </w:r>
      <w:r w:rsidRPr="001C58D9">
        <w:rPr>
          <w:rFonts w:hint="eastAsia"/>
          <w:color w:val="000000"/>
          <w:sz w:val="28"/>
          <w:szCs w:val="28"/>
        </w:rPr>
        <w:t>咨询、</w:t>
      </w:r>
      <w:r w:rsidR="000705A2">
        <w:rPr>
          <w:rFonts w:hint="eastAsia"/>
          <w:color w:val="000000"/>
          <w:sz w:val="28"/>
          <w:szCs w:val="28"/>
        </w:rPr>
        <w:t>桥隧结构</w:t>
      </w:r>
      <w:r w:rsidRPr="001C58D9">
        <w:rPr>
          <w:rFonts w:hint="eastAsia"/>
          <w:color w:val="000000"/>
          <w:sz w:val="28"/>
          <w:szCs w:val="28"/>
        </w:rPr>
        <w:t>诊治</w:t>
      </w:r>
      <w:r w:rsidR="000705A2">
        <w:rPr>
          <w:rFonts w:hint="eastAsia"/>
          <w:color w:val="000000"/>
          <w:sz w:val="28"/>
          <w:szCs w:val="28"/>
        </w:rPr>
        <w:t>、铁道工程、轨道</w:t>
      </w:r>
      <w:r w:rsidR="004414AD">
        <w:rPr>
          <w:rFonts w:hint="eastAsia"/>
          <w:color w:val="000000"/>
          <w:sz w:val="28"/>
          <w:szCs w:val="28"/>
        </w:rPr>
        <w:t>交通</w:t>
      </w:r>
      <w:r w:rsidR="000705A2">
        <w:rPr>
          <w:rFonts w:hint="eastAsia"/>
          <w:color w:val="000000"/>
          <w:sz w:val="28"/>
          <w:szCs w:val="28"/>
        </w:rPr>
        <w:t>工程、建筑设计、城乡规划、市政工程</w:t>
      </w:r>
      <w:r w:rsidRPr="001C58D9">
        <w:rPr>
          <w:rFonts w:hint="eastAsia"/>
          <w:color w:val="000000"/>
          <w:sz w:val="28"/>
          <w:szCs w:val="28"/>
        </w:rPr>
        <w:t>等相关产业</w:t>
      </w:r>
      <w:r w:rsidR="003D51D9">
        <w:rPr>
          <w:rFonts w:hint="eastAsia"/>
          <w:color w:val="000000"/>
          <w:sz w:val="28"/>
          <w:szCs w:val="28"/>
        </w:rPr>
        <w:t>。</w:t>
      </w:r>
      <w:r w:rsidR="003D51D9" w:rsidRPr="00E12E99">
        <w:rPr>
          <w:rFonts w:ascii="宋体" w:hAnsi="宋体" w:hint="eastAsia"/>
          <w:sz w:val="28"/>
          <w:szCs w:val="28"/>
        </w:rPr>
        <w:t>参与了</w:t>
      </w:r>
      <w:r w:rsidR="003D51D9">
        <w:rPr>
          <w:rFonts w:ascii="宋体" w:hAnsi="宋体" w:hint="eastAsia"/>
          <w:sz w:val="28"/>
          <w:szCs w:val="28"/>
        </w:rPr>
        <w:t>全国10余个</w:t>
      </w:r>
      <w:r w:rsidR="003D51D9" w:rsidRPr="00E12E99">
        <w:rPr>
          <w:rFonts w:ascii="宋体" w:hAnsi="宋体" w:hint="eastAsia"/>
          <w:sz w:val="28"/>
          <w:szCs w:val="28"/>
        </w:rPr>
        <w:t>城市的</w:t>
      </w:r>
      <w:r w:rsidR="003D51D9">
        <w:rPr>
          <w:rFonts w:ascii="宋体" w:hAnsi="宋体" w:hint="eastAsia"/>
          <w:sz w:val="28"/>
          <w:szCs w:val="28"/>
        </w:rPr>
        <w:t>轨道交通工程勘察设计；</w:t>
      </w:r>
      <w:r w:rsidR="003D51D9" w:rsidRPr="00E12E99">
        <w:rPr>
          <w:rFonts w:ascii="宋体" w:hAnsi="宋体" w:hint="eastAsia"/>
          <w:sz w:val="28"/>
          <w:szCs w:val="28"/>
        </w:rPr>
        <w:t>主持参与了近百条</w:t>
      </w:r>
      <w:r w:rsidR="003D51D9">
        <w:rPr>
          <w:rFonts w:ascii="宋体" w:hAnsi="宋体" w:hint="eastAsia"/>
          <w:sz w:val="28"/>
          <w:szCs w:val="28"/>
        </w:rPr>
        <w:t>铁路</w:t>
      </w:r>
      <w:r w:rsidR="003D51D9" w:rsidRPr="00E12E99">
        <w:rPr>
          <w:rFonts w:ascii="宋体" w:hAnsi="宋体" w:hint="eastAsia"/>
          <w:sz w:val="28"/>
          <w:szCs w:val="28"/>
        </w:rPr>
        <w:t>干支线或专用线的勘察设计</w:t>
      </w:r>
      <w:r w:rsidR="003D51D9">
        <w:rPr>
          <w:rFonts w:ascii="宋体" w:hAnsi="宋体" w:hint="eastAsia"/>
          <w:sz w:val="28"/>
          <w:szCs w:val="28"/>
        </w:rPr>
        <w:t>及</w:t>
      </w:r>
      <w:r w:rsidR="003D51D9" w:rsidRPr="00E12E99">
        <w:rPr>
          <w:rFonts w:ascii="宋体" w:hAnsi="宋体" w:hint="eastAsia"/>
          <w:sz w:val="28"/>
          <w:szCs w:val="28"/>
        </w:rPr>
        <w:t>咨询</w:t>
      </w:r>
      <w:r w:rsidR="003D51D9">
        <w:rPr>
          <w:rFonts w:ascii="宋体" w:hAnsi="宋体" w:hint="eastAsia"/>
          <w:sz w:val="28"/>
          <w:szCs w:val="28"/>
        </w:rPr>
        <w:t>；完成了1800余项各类</w:t>
      </w:r>
      <w:r w:rsidR="003D51D9" w:rsidRPr="00E12E99">
        <w:rPr>
          <w:rFonts w:ascii="宋体" w:hAnsi="宋体" w:hint="eastAsia"/>
          <w:sz w:val="28"/>
          <w:szCs w:val="28"/>
        </w:rPr>
        <w:t>城乡规划</w:t>
      </w:r>
      <w:r w:rsidR="003D51D9">
        <w:rPr>
          <w:rFonts w:ascii="宋体" w:hAnsi="宋体" w:hint="eastAsia"/>
          <w:sz w:val="28"/>
          <w:szCs w:val="28"/>
        </w:rPr>
        <w:t>设计；</w:t>
      </w:r>
      <w:r w:rsidR="003D51D9" w:rsidRPr="00E12E99">
        <w:rPr>
          <w:rFonts w:ascii="宋体" w:hAnsi="宋体" w:hint="eastAsia"/>
          <w:sz w:val="28"/>
          <w:szCs w:val="28"/>
        </w:rPr>
        <w:t>建筑设计面积累计突破</w:t>
      </w:r>
      <w:r w:rsidR="003D51D9">
        <w:rPr>
          <w:rFonts w:ascii="宋体" w:hAnsi="宋体" w:hint="eastAsia"/>
          <w:sz w:val="28"/>
          <w:szCs w:val="28"/>
        </w:rPr>
        <w:t>1.2</w:t>
      </w:r>
      <w:r w:rsidR="003D51D9" w:rsidRPr="00E12E99">
        <w:rPr>
          <w:rFonts w:ascii="宋体" w:hAnsi="宋体" w:hint="eastAsia"/>
          <w:sz w:val="28"/>
          <w:szCs w:val="28"/>
        </w:rPr>
        <w:t>亿平方米，承担了</w:t>
      </w:r>
      <w:r w:rsidR="003D51D9">
        <w:rPr>
          <w:rFonts w:ascii="宋体" w:hAnsi="宋体" w:hint="eastAsia"/>
          <w:sz w:val="28"/>
          <w:szCs w:val="28"/>
        </w:rPr>
        <w:t>10余座</w:t>
      </w:r>
      <w:r w:rsidR="003D51D9" w:rsidRPr="00E12E99">
        <w:rPr>
          <w:rFonts w:ascii="宋体" w:hAnsi="宋体" w:hint="eastAsia"/>
          <w:sz w:val="28"/>
          <w:szCs w:val="28"/>
        </w:rPr>
        <w:t>高铁车站设计</w:t>
      </w:r>
      <w:r w:rsidR="003D51D9">
        <w:rPr>
          <w:rFonts w:ascii="宋体" w:hAnsi="宋体" w:hint="eastAsia"/>
          <w:sz w:val="28"/>
          <w:szCs w:val="28"/>
        </w:rPr>
        <w:t>；在桥梁监理行业处于国内领先地位，</w:t>
      </w:r>
      <w:r w:rsidR="003D51D9" w:rsidRPr="00E12E99">
        <w:rPr>
          <w:rFonts w:ascii="宋体" w:hAnsi="宋体" w:hint="eastAsia"/>
          <w:sz w:val="28"/>
          <w:szCs w:val="28"/>
        </w:rPr>
        <w:t>所监理工程总造价近</w:t>
      </w:r>
      <w:r w:rsidR="003D51D9">
        <w:rPr>
          <w:rFonts w:ascii="宋体" w:hAnsi="宋体" w:hint="eastAsia"/>
          <w:sz w:val="28"/>
          <w:szCs w:val="28"/>
        </w:rPr>
        <w:t>2000</w:t>
      </w:r>
      <w:r w:rsidR="003D51D9" w:rsidRPr="00E12E99">
        <w:rPr>
          <w:rFonts w:ascii="宋体" w:hAnsi="宋体" w:hint="eastAsia"/>
          <w:sz w:val="28"/>
          <w:szCs w:val="28"/>
        </w:rPr>
        <w:t>亿元</w:t>
      </w:r>
      <w:r w:rsidR="003D51D9">
        <w:rPr>
          <w:rFonts w:ascii="宋体" w:hAnsi="宋体" w:hint="eastAsia"/>
          <w:sz w:val="28"/>
          <w:szCs w:val="28"/>
        </w:rPr>
        <w:t>；桥隧诊治方面</w:t>
      </w:r>
      <w:r w:rsidR="003D51D9" w:rsidRPr="00E12E99">
        <w:rPr>
          <w:rFonts w:ascii="宋体" w:hAnsi="宋体" w:hint="eastAsia"/>
          <w:sz w:val="28"/>
          <w:szCs w:val="28"/>
        </w:rPr>
        <w:t>为500余座桥梁及隧道建设、运营提供技术支撑</w:t>
      </w:r>
      <w:r w:rsidR="003D51D9">
        <w:rPr>
          <w:rFonts w:ascii="宋体" w:hAnsi="宋体" w:hint="eastAsia"/>
          <w:sz w:val="28"/>
          <w:szCs w:val="28"/>
        </w:rPr>
        <w:t>；是国家重点公路工程设计审查咨询单位；在海外10</w:t>
      </w:r>
      <w:r w:rsidR="003D51D9" w:rsidRPr="001548C6">
        <w:rPr>
          <w:rFonts w:ascii="宋体" w:hAnsi="宋体" w:hint="eastAsia"/>
          <w:sz w:val="28"/>
          <w:szCs w:val="28"/>
        </w:rPr>
        <w:t>余个国家承担了项目</w:t>
      </w:r>
      <w:r w:rsidR="003D51D9">
        <w:rPr>
          <w:rFonts w:ascii="宋体" w:hAnsi="宋体" w:hint="eastAsia"/>
          <w:sz w:val="28"/>
          <w:szCs w:val="28"/>
        </w:rPr>
        <w:t>。</w:t>
      </w:r>
      <w:r w:rsidR="003D51D9">
        <w:rPr>
          <w:rFonts w:ascii="宋体" w:hAnsi="宋体" w:hint="eastAsia"/>
          <w:sz w:val="28"/>
          <w:szCs w:val="28"/>
        </w:rPr>
        <w:lastRenderedPageBreak/>
        <w:t>大桥院</w:t>
      </w:r>
      <w:r w:rsidR="002C2FA4">
        <w:rPr>
          <w:rFonts w:hint="eastAsia"/>
          <w:color w:val="000000"/>
          <w:sz w:val="28"/>
          <w:szCs w:val="28"/>
        </w:rPr>
        <w:t>以技术和市场作</w:t>
      </w:r>
      <w:r w:rsidR="004F79C7">
        <w:rPr>
          <w:rFonts w:hint="eastAsia"/>
          <w:color w:val="000000"/>
          <w:sz w:val="28"/>
          <w:szCs w:val="28"/>
        </w:rPr>
        <w:t>为</w:t>
      </w:r>
      <w:r w:rsidR="002C2FA4">
        <w:rPr>
          <w:rFonts w:hint="eastAsia"/>
          <w:color w:val="000000"/>
          <w:sz w:val="28"/>
          <w:szCs w:val="28"/>
        </w:rPr>
        <w:t>支撑，</w:t>
      </w:r>
      <w:r w:rsidR="000705A2">
        <w:rPr>
          <w:rFonts w:hint="eastAsia"/>
          <w:color w:val="000000"/>
          <w:sz w:val="28"/>
          <w:szCs w:val="28"/>
        </w:rPr>
        <w:t>在巩固并提升在</w:t>
      </w:r>
      <w:r w:rsidR="00BD44EC">
        <w:rPr>
          <w:rFonts w:hint="eastAsia"/>
          <w:color w:val="000000"/>
          <w:sz w:val="28"/>
          <w:szCs w:val="28"/>
        </w:rPr>
        <w:t>国内桥梁勘测设计领域的龙头地位</w:t>
      </w:r>
      <w:r w:rsidR="000705A2">
        <w:rPr>
          <w:rFonts w:hint="eastAsia"/>
          <w:color w:val="000000"/>
          <w:sz w:val="28"/>
          <w:szCs w:val="28"/>
        </w:rPr>
        <w:t>的</w:t>
      </w:r>
      <w:r w:rsidR="004F79C7">
        <w:rPr>
          <w:rFonts w:hint="eastAsia"/>
          <w:color w:val="000000"/>
          <w:sz w:val="28"/>
          <w:szCs w:val="28"/>
        </w:rPr>
        <w:t>同时，</w:t>
      </w:r>
      <w:r w:rsidR="000705A2">
        <w:rPr>
          <w:rFonts w:hint="eastAsia"/>
          <w:color w:val="000000"/>
          <w:sz w:val="28"/>
          <w:szCs w:val="28"/>
        </w:rPr>
        <w:t>形成了“以桥为主、多元并进”的产业格局，成为了专业能力优势突出、多元产业深度融合的综合性</w:t>
      </w:r>
      <w:r w:rsidR="004414AD">
        <w:rPr>
          <w:rFonts w:hint="eastAsia"/>
          <w:color w:val="000000"/>
          <w:sz w:val="28"/>
          <w:szCs w:val="28"/>
        </w:rPr>
        <w:t>设计集团</w:t>
      </w:r>
      <w:r w:rsidRPr="001C58D9">
        <w:rPr>
          <w:rFonts w:hint="eastAsia"/>
          <w:color w:val="000000"/>
          <w:sz w:val="28"/>
          <w:szCs w:val="28"/>
        </w:rPr>
        <w:t>。</w:t>
      </w:r>
    </w:p>
    <w:p w:rsidR="00A265DC" w:rsidRPr="001C58D9" w:rsidRDefault="00A265DC" w:rsidP="008D72D0">
      <w:pPr>
        <w:ind w:firstLineChars="200" w:firstLine="560"/>
        <w:rPr>
          <w:color w:val="000000"/>
          <w:sz w:val="28"/>
          <w:szCs w:val="28"/>
        </w:rPr>
      </w:pPr>
      <w:r>
        <w:rPr>
          <w:rFonts w:hint="eastAsia"/>
          <w:sz w:val="28"/>
          <w:szCs w:val="28"/>
        </w:rPr>
        <w:t>大桥院共荣获</w:t>
      </w:r>
      <w:r w:rsidRPr="0025660A">
        <w:rPr>
          <w:rFonts w:ascii="宋体" w:hAnsi="宋体" w:hint="eastAsia"/>
          <w:sz w:val="28"/>
          <w:szCs w:val="28"/>
        </w:rPr>
        <w:t>国际大奖5项，</w:t>
      </w:r>
      <w:r w:rsidRPr="00F70B08">
        <w:rPr>
          <w:rFonts w:hint="eastAsia"/>
          <w:sz w:val="28"/>
          <w:szCs w:val="28"/>
        </w:rPr>
        <w:t>国家科技进步奖</w:t>
      </w:r>
      <w:r>
        <w:rPr>
          <w:rFonts w:hint="eastAsia"/>
          <w:sz w:val="28"/>
          <w:szCs w:val="28"/>
        </w:rPr>
        <w:t>2</w:t>
      </w:r>
      <w:r w:rsidR="00365043">
        <w:rPr>
          <w:rFonts w:hint="eastAsia"/>
          <w:sz w:val="28"/>
          <w:szCs w:val="28"/>
        </w:rPr>
        <w:t>1</w:t>
      </w:r>
      <w:r w:rsidRPr="00F70B08">
        <w:rPr>
          <w:rFonts w:hint="eastAsia"/>
          <w:sz w:val="28"/>
          <w:szCs w:val="28"/>
        </w:rPr>
        <w:t>项，国家优秀勘察设</w:t>
      </w:r>
      <w:r w:rsidRPr="0092153B">
        <w:rPr>
          <w:rFonts w:hint="eastAsia"/>
          <w:sz w:val="28"/>
          <w:szCs w:val="28"/>
        </w:rPr>
        <w:t>计奖</w:t>
      </w:r>
      <w:r w:rsidRPr="0092153B">
        <w:rPr>
          <w:rFonts w:hint="eastAsia"/>
          <w:sz w:val="28"/>
          <w:szCs w:val="28"/>
        </w:rPr>
        <w:t>1</w:t>
      </w:r>
      <w:r>
        <w:rPr>
          <w:rFonts w:hint="eastAsia"/>
          <w:sz w:val="28"/>
          <w:szCs w:val="28"/>
        </w:rPr>
        <w:t>5</w:t>
      </w:r>
      <w:r w:rsidRPr="0092153B">
        <w:rPr>
          <w:rFonts w:hint="eastAsia"/>
          <w:sz w:val="28"/>
          <w:szCs w:val="28"/>
        </w:rPr>
        <w:t>项，</w:t>
      </w:r>
      <w:r w:rsidRPr="00F70B08">
        <w:rPr>
          <w:rFonts w:hint="eastAsia"/>
          <w:sz w:val="28"/>
          <w:szCs w:val="28"/>
        </w:rPr>
        <w:t>詹天佑大奖</w:t>
      </w:r>
      <w:r w:rsidR="00B63C93">
        <w:rPr>
          <w:rFonts w:hint="eastAsia"/>
          <w:sz w:val="28"/>
          <w:szCs w:val="28"/>
        </w:rPr>
        <w:t>11</w:t>
      </w:r>
      <w:r w:rsidRPr="00F70B08">
        <w:rPr>
          <w:rFonts w:hint="eastAsia"/>
          <w:sz w:val="28"/>
          <w:szCs w:val="28"/>
        </w:rPr>
        <w:t>项，</w:t>
      </w:r>
      <w:r w:rsidRPr="0092153B">
        <w:rPr>
          <w:rFonts w:hint="eastAsia"/>
          <w:sz w:val="28"/>
          <w:szCs w:val="28"/>
        </w:rPr>
        <w:t>省部级奖项</w:t>
      </w:r>
      <w:r>
        <w:rPr>
          <w:rFonts w:hint="eastAsia"/>
          <w:sz w:val="28"/>
          <w:szCs w:val="28"/>
        </w:rPr>
        <w:t>15</w:t>
      </w:r>
      <w:r w:rsidRPr="0092153B">
        <w:rPr>
          <w:rFonts w:hint="eastAsia"/>
          <w:sz w:val="28"/>
          <w:szCs w:val="28"/>
        </w:rPr>
        <w:t>0</w:t>
      </w:r>
      <w:r w:rsidRPr="0092153B">
        <w:rPr>
          <w:rFonts w:hint="eastAsia"/>
          <w:sz w:val="28"/>
          <w:szCs w:val="28"/>
        </w:rPr>
        <w:t>余项。</w:t>
      </w:r>
    </w:p>
    <w:p w:rsidR="006333A7" w:rsidRDefault="00365043" w:rsidP="008D72D0">
      <w:pPr>
        <w:ind w:firstLineChars="200" w:firstLine="560"/>
        <w:rPr>
          <w:rFonts w:ascii="宋体" w:hAnsi="宋体"/>
          <w:sz w:val="28"/>
          <w:szCs w:val="28"/>
        </w:rPr>
      </w:pPr>
      <w:r>
        <w:rPr>
          <w:rFonts w:ascii="宋体" w:hAnsi="宋体" w:hint="eastAsia"/>
          <w:sz w:val="28"/>
          <w:szCs w:val="28"/>
        </w:rPr>
        <w:t>大桥</w:t>
      </w:r>
      <w:proofErr w:type="gramStart"/>
      <w:r>
        <w:rPr>
          <w:rFonts w:ascii="宋体" w:hAnsi="宋体" w:hint="eastAsia"/>
          <w:sz w:val="28"/>
          <w:szCs w:val="28"/>
        </w:rPr>
        <w:t>院</w:t>
      </w:r>
      <w:r w:rsidR="004414AD">
        <w:rPr>
          <w:rFonts w:ascii="宋体" w:hAnsi="宋体" w:hint="eastAsia"/>
          <w:sz w:val="28"/>
          <w:szCs w:val="28"/>
        </w:rPr>
        <w:t>集团</w:t>
      </w:r>
      <w:proofErr w:type="gramEnd"/>
      <w:r w:rsidR="006333A7" w:rsidRPr="00825592">
        <w:rPr>
          <w:rFonts w:ascii="宋体" w:hAnsi="宋体" w:hint="eastAsia"/>
          <w:sz w:val="28"/>
          <w:szCs w:val="28"/>
        </w:rPr>
        <w:t>下</w:t>
      </w:r>
      <w:r w:rsidR="004414AD">
        <w:rPr>
          <w:rFonts w:ascii="宋体" w:hAnsi="宋体" w:hint="eastAsia"/>
          <w:sz w:val="28"/>
          <w:szCs w:val="28"/>
        </w:rPr>
        <w:t>辖设计一、二、三院、科研院、勘测院、城建院、华东分公司等</w:t>
      </w:r>
      <w:r w:rsidR="00B63C93">
        <w:rPr>
          <w:rFonts w:ascii="宋体" w:hAnsi="宋体" w:hint="eastAsia"/>
          <w:sz w:val="28"/>
          <w:szCs w:val="28"/>
        </w:rPr>
        <w:t>七</w:t>
      </w:r>
      <w:r w:rsidR="004414AD">
        <w:rPr>
          <w:rFonts w:ascii="宋体" w:hAnsi="宋体" w:hint="eastAsia"/>
          <w:sz w:val="28"/>
          <w:szCs w:val="28"/>
        </w:rPr>
        <w:t>个直属单位，以及</w:t>
      </w:r>
      <w:r w:rsidR="006333A7" w:rsidRPr="00825592">
        <w:rPr>
          <w:rFonts w:ascii="宋体" w:hAnsi="宋体" w:hint="eastAsia"/>
          <w:sz w:val="28"/>
          <w:szCs w:val="28"/>
        </w:rPr>
        <w:t>中铁武汉大桥工程咨询监理有限公司、中铁大桥（南京）桥隧诊治有限公司、</w:t>
      </w:r>
      <w:r w:rsidR="0026003A">
        <w:rPr>
          <w:rFonts w:ascii="宋体" w:hAnsi="宋体" w:hint="eastAsia"/>
          <w:sz w:val="28"/>
          <w:szCs w:val="28"/>
        </w:rPr>
        <w:t>中铁武汉勘察设计院有限公司、</w:t>
      </w:r>
      <w:r w:rsidR="006333A7" w:rsidRPr="00825592">
        <w:rPr>
          <w:rFonts w:ascii="宋体" w:hAnsi="宋体" w:hint="eastAsia"/>
          <w:sz w:val="28"/>
          <w:szCs w:val="28"/>
        </w:rPr>
        <w:t>中铁</w:t>
      </w:r>
      <w:r w:rsidR="006A6133">
        <w:rPr>
          <w:rFonts w:ascii="宋体" w:hAnsi="宋体" w:hint="eastAsia"/>
          <w:sz w:val="28"/>
          <w:szCs w:val="28"/>
        </w:rPr>
        <w:t>城市</w:t>
      </w:r>
      <w:r w:rsidR="006333A7" w:rsidRPr="00825592">
        <w:rPr>
          <w:rFonts w:ascii="宋体" w:hAnsi="宋体" w:hint="eastAsia"/>
          <w:sz w:val="28"/>
          <w:szCs w:val="28"/>
        </w:rPr>
        <w:t>规划设计研究院有限公司、中</w:t>
      </w:r>
      <w:proofErr w:type="gramStart"/>
      <w:r w:rsidR="006333A7" w:rsidRPr="00825592">
        <w:rPr>
          <w:rFonts w:ascii="宋体" w:hAnsi="宋体" w:hint="eastAsia"/>
          <w:sz w:val="28"/>
          <w:szCs w:val="28"/>
        </w:rPr>
        <w:t>铁</w:t>
      </w:r>
      <w:r w:rsidR="006A6133">
        <w:rPr>
          <w:rFonts w:ascii="宋体" w:hAnsi="宋体" w:hint="eastAsia"/>
          <w:sz w:val="28"/>
          <w:szCs w:val="28"/>
        </w:rPr>
        <w:t>时代</w:t>
      </w:r>
      <w:proofErr w:type="gramEnd"/>
      <w:r w:rsidR="006333A7" w:rsidRPr="00825592">
        <w:rPr>
          <w:rFonts w:ascii="宋体" w:hAnsi="宋体" w:hint="eastAsia"/>
          <w:sz w:val="28"/>
          <w:szCs w:val="28"/>
        </w:rPr>
        <w:t>建筑设计院有限公司</w:t>
      </w:r>
      <w:r w:rsidR="001E137B">
        <w:rPr>
          <w:rFonts w:ascii="宋体" w:hAnsi="宋体" w:hint="eastAsia"/>
          <w:sz w:val="28"/>
          <w:szCs w:val="28"/>
        </w:rPr>
        <w:t>、</w:t>
      </w:r>
      <w:r w:rsidR="0026003A">
        <w:rPr>
          <w:rFonts w:ascii="宋体" w:hAnsi="宋体" w:hint="eastAsia"/>
          <w:sz w:val="28"/>
          <w:szCs w:val="28"/>
        </w:rPr>
        <w:t>芜湖市</w:t>
      </w:r>
      <w:r w:rsidR="007D0C5F">
        <w:rPr>
          <w:rFonts w:ascii="宋体" w:hAnsi="宋体" w:hint="eastAsia"/>
          <w:sz w:val="28"/>
          <w:szCs w:val="28"/>
        </w:rPr>
        <w:t>建筑工程</w:t>
      </w:r>
      <w:r w:rsidR="0026003A">
        <w:rPr>
          <w:rFonts w:ascii="宋体" w:hAnsi="宋体" w:hint="eastAsia"/>
          <w:sz w:val="28"/>
          <w:szCs w:val="28"/>
        </w:rPr>
        <w:t>施工图设计文件审查中心有限公司</w:t>
      </w:r>
      <w:r w:rsidR="004414AD">
        <w:rPr>
          <w:rFonts w:ascii="宋体" w:hAnsi="宋体" w:hint="eastAsia"/>
          <w:sz w:val="28"/>
          <w:szCs w:val="28"/>
        </w:rPr>
        <w:t>等六</w:t>
      </w:r>
      <w:r w:rsidR="004414AD" w:rsidRPr="00825592">
        <w:rPr>
          <w:rFonts w:ascii="宋体" w:hAnsi="宋体" w:hint="eastAsia"/>
          <w:sz w:val="28"/>
          <w:szCs w:val="28"/>
        </w:rPr>
        <w:t>个子公司</w:t>
      </w:r>
      <w:r w:rsidR="006333A7" w:rsidRPr="00825592">
        <w:rPr>
          <w:rFonts w:ascii="宋体" w:hAnsi="宋体" w:hint="eastAsia"/>
          <w:sz w:val="28"/>
          <w:szCs w:val="28"/>
        </w:rPr>
        <w:t>。</w:t>
      </w:r>
    </w:p>
    <w:p w:rsidR="003037A9" w:rsidRPr="00415E65" w:rsidRDefault="00415E65" w:rsidP="00415E65">
      <w:pPr>
        <w:ind w:firstLineChars="200" w:firstLine="560"/>
        <w:rPr>
          <w:rFonts w:ascii="宋体" w:hAnsi="宋体"/>
          <w:sz w:val="28"/>
          <w:szCs w:val="28"/>
        </w:rPr>
      </w:pPr>
      <w:r w:rsidRPr="00415E65">
        <w:rPr>
          <w:rFonts w:ascii="黑体" w:eastAsia="黑体" w:hAnsi="宋体" w:hint="eastAsia"/>
          <w:sz w:val="28"/>
          <w:szCs w:val="28"/>
        </w:rPr>
        <w:t>中铁武汉大桥工程咨询监理有限公司：</w:t>
      </w:r>
      <w:r w:rsidRPr="00415E65">
        <w:rPr>
          <w:rFonts w:ascii="宋体" w:hAnsi="宋体" w:hint="eastAsia"/>
          <w:sz w:val="28"/>
          <w:szCs w:val="28"/>
        </w:rPr>
        <w:t>成立于1993年，具有交通部公路工程、特殊独立大桥专项，建设部市政公用工程、公路工程、铁路工程、房屋建筑等甲级监理资质，在大型深水基础、钢结构、斜拉桥、悬索桥等高难度桥梁施工监理方面具有丰富的经验和技术优势</w:t>
      </w:r>
      <w:r>
        <w:rPr>
          <w:rFonts w:ascii="宋体" w:hAnsi="宋体" w:hint="eastAsia"/>
          <w:sz w:val="28"/>
          <w:szCs w:val="28"/>
        </w:rPr>
        <w:t>。</w:t>
      </w:r>
      <w:r w:rsidRPr="00415E65">
        <w:rPr>
          <w:rFonts w:ascii="宋体" w:hAnsi="宋体" w:hint="eastAsia"/>
          <w:sz w:val="28"/>
          <w:szCs w:val="28"/>
        </w:rPr>
        <w:t>公司现有职工60余人，其中：注册监理工程师39人；注册造价工程师5人；注册一级建造师5人；注册一级结构</w:t>
      </w:r>
      <w:r w:rsidR="003D51D9">
        <w:rPr>
          <w:rFonts w:ascii="宋体" w:hAnsi="宋体" w:hint="eastAsia"/>
          <w:sz w:val="28"/>
          <w:szCs w:val="28"/>
        </w:rPr>
        <w:t>工程</w:t>
      </w:r>
      <w:r w:rsidRPr="00415E65">
        <w:rPr>
          <w:rFonts w:ascii="宋体" w:hAnsi="宋体" w:hint="eastAsia"/>
          <w:sz w:val="28"/>
          <w:szCs w:val="28"/>
        </w:rPr>
        <w:t>师3人。承担的江阴长江公路大桥、南京长江第二大桥、南京长江三桥、润</w:t>
      </w:r>
      <w:proofErr w:type="gramStart"/>
      <w:r w:rsidRPr="00415E65">
        <w:rPr>
          <w:rFonts w:ascii="宋体" w:hAnsi="宋体" w:hint="eastAsia"/>
          <w:sz w:val="28"/>
          <w:szCs w:val="28"/>
        </w:rPr>
        <w:t>扬长江</w:t>
      </w:r>
      <w:proofErr w:type="gramEnd"/>
      <w:r w:rsidRPr="00415E65">
        <w:rPr>
          <w:rFonts w:ascii="宋体" w:hAnsi="宋体" w:hint="eastAsia"/>
          <w:sz w:val="28"/>
          <w:szCs w:val="28"/>
        </w:rPr>
        <w:t>大桥、东海大桥、、苏通长江公路</w:t>
      </w:r>
      <w:proofErr w:type="gramStart"/>
      <w:r w:rsidRPr="00415E65">
        <w:rPr>
          <w:rFonts w:ascii="宋体" w:hAnsi="宋体" w:hint="eastAsia"/>
          <w:sz w:val="28"/>
          <w:szCs w:val="28"/>
        </w:rPr>
        <w:t>大桥均</w:t>
      </w:r>
      <w:proofErr w:type="gramEnd"/>
      <w:r w:rsidRPr="00415E65">
        <w:rPr>
          <w:rFonts w:ascii="宋体" w:hAnsi="宋体" w:hint="eastAsia"/>
          <w:sz w:val="28"/>
          <w:szCs w:val="28"/>
        </w:rPr>
        <w:t>荣获鲁班奖。获得“中国土木工程詹天佑奖”八项分别为江阴长江公路大桥、南京长江第二大桥、润</w:t>
      </w:r>
      <w:proofErr w:type="gramStart"/>
      <w:r w:rsidRPr="00415E65">
        <w:rPr>
          <w:rFonts w:ascii="宋体" w:hAnsi="宋体" w:hint="eastAsia"/>
          <w:sz w:val="28"/>
          <w:szCs w:val="28"/>
        </w:rPr>
        <w:t>扬长江</w:t>
      </w:r>
      <w:proofErr w:type="gramEnd"/>
      <w:r w:rsidRPr="00415E65">
        <w:rPr>
          <w:rFonts w:ascii="宋体" w:hAnsi="宋体" w:hint="eastAsia"/>
          <w:sz w:val="28"/>
          <w:szCs w:val="28"/>
        </w:rPr>
        <w:t>大桥、南京长江三桥、东海大桥、苏通长江公路大桥、重庆朝天门长江大桥、上海</w:t>
      </w:r>
      <w:proofErr w:type="gramStart"/>
      <w:r w:rsidRPr="00415E65">
        <w:rPr>
          <w:rFonts w:ascii="宋体" w:hAnsi="宋体" w:hint="eastAsia"/>
          <w:sz w:val="28"/>
          <w:szCs w:val="28"/>
        </w:rPr>
        <w:t>崇明越</w:t>
      </w:r>
      <w:proofErr w:type="gramEnd"/>
      <w:r w:rsidRPr="00415E65">
        <w:rPr>
          <w:rFonts w:ascii="宋体" w:hAnsi="宋体" w:hint="eastAsia"/>
          <w:sz w:val="28"/>
          <w:szCs w:val="28"/>
        </w:rPr>
        <w:t>江通道（长江隧桥）工程；获得“国家优质</w:t>
      </w:r>
      <w:r w:rsidRPr="00415E65">
        <w:rPr>
          <w:rFonts w:ascii="宋体" w:hAnsi="宋体" w:hint="eastAsia"/>
          <w:sz w:val="28"/>
          <w:szCs w:val="28"/>
        </w:rPr>
        <w:lastRenderedPageBreak/>
        <w:t>工程金质奖”五项分别为南京长江第二大桥、东海大桥、南京长江三桥、润</w:t>
      </w:r>
      <w:proofErr w:type="gramStart"/>
      <w:r w:rsidRPr="00415E65">
        <w:rPr>
          <w:rFonts w:ascii="宋体" w:hAnsi="宋体" w:hint="eastAsia"/>
          <w:sz w:val="28"/>
          <w:szCs w:val="28"/>
        </w:rPr>
        <w:t>扬长江</w:t>
      </w:r>
      <w:proofErr w:type="gramEnd"/>
      <w:r w:rsidRPr="00415E65">
        <w:rPr>
          <w:rFonts w:ascii="宋体" w:hAnsi="宋体" w:hint="eastAsia"/>
          <w:sz w:val="28"/>
          <w:szCs w:val="28"/>
        </w:rPr>
        <w:t>公路大桥、上海</w:t>
      </w:r>
      <w:proofErr w:type="gramStart"/>
      <w:r w:rsidRPr="00415E65">
        <w:rPr>
          <w:rFonts w:ascii="宋体" w:hAnsi="宋体" w:hint="eastAsia"/>
          <w:sz w:val="28"/>
          <w:szCs w:val="28"/>
        </w:rPr>
        <w:t>崇明越</w:t>
      </w:r>
      <w:proofErr w:type="gramEnd"/>
      <w:r w:rsidRPr="00415E65">
        <w:rPr>
          <w:rFonts w:ascii="宋体" w:hAnsi="宋体" w:hint="eastAsia"/>
          <w:sz w:val="28"/>
          <w:szCs w:val="28"/>
        </w:rPr>
        <w:t>江通道（长江隧桥）工程；南京三桥两项国家科技进步二等奖。</w:t>
      </w:r>
    </w:p>
    <w:p w:rsidR="00415673" w:rsidRDefault="00415673" w:rsidP="00415673">
      <w:pPr>
        <w:ind w:firstLineChars="200" w:firstLine="560"/>
        <w:rPr>
          <w:rFonts w:ascii="宋体" w:hAnsi="宋体"/>
          <w:sz w:val="28"/>
          <w:szCs w:val="28"/>
        </w:rPr>
      </w:pPr>
      <w:r w:rsidRPr="006A6133">
        <w:rPr>
          <w:rFonts w:ascii="黑体" w:eastAsia="黑体" w:hAnsi="宋体" w:hint="eastAsia"/>
          <w:sz w:val="28"/>
          <w:szCs w:val="28"/>
        </w:rPr>
        <w:t>中铁武汉勘察设计研究院有限公司</w:t>
      </w:r>
      <w:r w:rsidRPr="00A55F16">
        <w:rPr>
          <w:rFonts w:ascii="宋体" w:hAnsi="宋体" w:hint="eastAsia"/>
          <w:sz w:val="28"/>
          <w:szCs w:val="28"/>
        </w:rPr>
        <w:t>，始建于1958年，现有职工255人，</w:t>
      </w:r>
      <w:r>
        <w:rPr>
          <w:rFonts w:ascii="宋体" w:hAnsi="宋体" w:hint="eastAsia"/>
          <w:sz w:val="28"/>
          <w:szCs w:val="28"/>
        </w:rPr>
        <w:t>高级以上专业技术人员40人，国务院政府特殊津贴专家1人，省部级突出贡献专家以及各家拔尖人才和学术带头人8人</w:t>
      </w:r>
      <w:r w:rsidRPr="00A55F16">
        <w:rPr>
          <w:rFonts w:ascii="宋体" w:hAnsi="宋体" w:hint="eastAsia"/>
          <w:sz w:val="28"/>
          <w:szCs w:val="28"/>
        </w:rPr>
        <w:t>。中铁武汉设计院是集工程勘测、工程设计、技术咨询、工程总承包、工程项目监理为一体的国家综合性甲级勘察设计研究院。</w:t>
      </w:r>
      <w:r w:rsidRPr="00A55F16">
        <w:rPr>
          <w:rFonts w:ascii="宋体" w:hAnsi="宋体" w:hint="eastAsia"/>
          <w:b/>
          <w:sz w:val="28"/>
          <w:szCs w:val="28"/>
        </w:rPr>
        <w:t>拥有</w:t>
      </w:r>
      <w:r w:rsidR="004414AD">
        <w:rPr>
          <w:rFonts w:ascii="宋体" w:hAnsi="宋体" w:hint="eastAsia"/>
          <w:b/>
          <w:sz w:val="28"/>
          <w:szCs w:val="28"/>
        </w:rPr>
        <w:t>铁道行业</w:t>
      </w:r>
      <w:r w:rsidRPr="00A55F16">
        <w:rPr>
          <w:rFonts w:ascii="宋体" w:hAnsi="宋体" w:hint="eastAsia"/>
          <w:b/>
          <w:sz w:val="28"/>
          <w:szCs w:val="28"/>
        </w:rPr>
        <w:t>综合甲</w:t>
      </w:r>
      <w:r w:rsidR="004414AD">
        <w:rPr>
          <w:rFonts w:ascii="宋体" w:hAnsi="宋体" w:hint="eastAsia"/>
          <w:b/>
          <w:sz w:val="28"/>
          <w:szCs w:val="28"/>
        </w:rPr>
        <w:t>（</w:t>
      </w:r>
      <w:r w:rsidR="004414AD" w:rsidRPr="004414AD">
        <w:rPr>
          <w:rFonts w:ascii="宋体" w:hAnsi="宋体" w:hint="eastAsia"/>
          <w:b/>
          <w:sz w:val="28"/>
          <w:szCs w:val="28"/>
        </w:rPr>
        <w:t>Ι</w:t>
      </w:r>
      <w:r w:rsidR="004414AD">
        <w:rPr>
          <w:rFonts w:ascii="宋体" w:hAnsi="宋体" w:hint="eastAsia"/>
          <w:b/>
          <w:sz w:val="28"/>
          <w:szCs w:val="28"/>
        </w:rPr>
        <w:t>）</w:t>
      </w:r>
      <w:r w:rsidRPr="00A55F16">
        <w:rPr>
          <w:rFonts w:ascii="宋体" w:hAnsi="宋体" w:hint="eastAsia"/>
          <w:b/>
          <w:sz w:val="28"/>
          <w:szCs w:val="28"/>
        </w:rPr>
        <w:t>级工程设计证书，勘察甲级证书，工程咨询甲级证书，工程测绘乙级证书、建筑设计乙级证书</w:t>
      </w:r>
      <w:r w:rsidRPr="00A55F16">
        <w:rPr>
          <w:rFonts w:ascii="宋体" w:hAnsi="宋体" w:hint="eastAsia"/>
          <w:sz w:val="28"/>
          <w:szCs w:val="28"/>
        </w:rPr>
        <w:t>等。主要经营范围：国铁、地铁、市政工程、桥梁与隧道工程、公路、工业与民用建筑工程的勘察设计及上述各项相配套工程勘察设计；岩土工程、工程地质勘探、工程测量，以及上述各类项目的工程咨询服务。</w:t>
      </w:r>
      <w:r>
        <w:rPr>
          <w:rFonts w:ascii="宋体" w:hAnsi="宋体" w:hint="eastAsia"/>
          <w:sz w:val="28"/>
          <w:szCs w:val="28"/>
        </w:rPr>
        <w:t>近十年来，中铁</w:t>
      </w:r>
      <w:proofErr w:type="gramStart"/>
      <w:r>
        <w:rPr>
          <w:rFonts w:ascii="宋体" w:hAnsi="宋体" w:hint="eastAsia"/>
          <w:sz w:val="28"/>
          <w:szCs w:val="28"/>
        </w:rPr>
        <w:t>武汉院创2项</w:t>
      </w:r>
      <w:proofErr w:type="gramEnd"/>
      <w:r>
        <w:rPr>
          <w:rFonts w:ascii="宋体" w:hAnsi="宋体" w:hint="eastAsia"/>
          <w:sz w:val="28"/>
          <w:szCs w:val="28"/>
        </w:rPr>
        <w:t>中国企业新记录，获国家及省部级勘察设计奖22项。</w:t>
      </w:r>
    </w:p>
    <w:p w:rsidR="00A64B59" w:rsidRPr="00825592" w:rsidRDefault="0092153B" w:rsidP="00825592">
      <w:pPr>
        <w:ind w:firstLineChars="200" w:firstLine="560"/>
        <w:rPr>
          <w:rFonts w:ascii="宋体" w:hAnsi="宋体"/>
          <w:sz w:val="28"/>
          <w:szCs w:val="28"/>
        </w:rPr>
      </w:pPr>
      <w:r w:rsidRPr="008A55C8">
        <w:rPr>
          <w:rFonts w:ascii="黑体" w:eastAsia="黑体" w:hAnsi="宋体" w:hint="eastAsia"/>
          <w:sz w:val="28"/>
          <w:szCs w:val="28"/>
        </w:rPr>
        <w:t>中铁大桥（南京）桥隧诊治有限公司</w:t>
      </w:r>
      <w:r w:rsidR="007E481F" w:rsidRPr="008A55C8">
        <w:rPr>
          <w:rFonts w:ascii="黑体" w:eastAsia="黑体" w:hAnsi="宋体" w:hint="eastAsia"/>
          <w:sz w:val="28"/>
          <w:szCs w:val="28"/>
        </w:rPr>
        <w:t>：</w:t>
      </w:r>
      <w:r w:rsidR="009E2945" w:rsidRPr="00825592">
        <w:rPr>
          <w:rFonts w:ascii="宋体" w:hAnsi="宋体" w:hint="eastAsia"/>
          <w:sz w:val="28"/>
          <w:szCs w:val="28"/>
        </w:rPr>
        <w:t>成立于2002年，</w:t>
      </w:r>
      <w:r w:rsidRPr="00825592">
        <w:rPr>
          <w:rFonts w:ascii="宋体" w:hAnsi="宋体" w:hint="eastAsia"/>
          <w:sz w:val="28"/>
          <w:szCs w:val="28"/>
        </w:rPr>
        <w:t>是</w:t>
      </w:r>
      <w:r w:rsidRPr="00825592">
        <w:rPr>
          <w:rFonts w:ascii="宋体" w:hAnsi="宋体"/>
          <w:sz w:val="28"/>
          <w:szCs w:val="28"/>
        </w:rPr>
        <w:t>国内首家</w:t>
      </w:r>
      <w:r w:rsidR="004C2C4D">
        <w:rPr>
          <w:rFonts w:ascii="宋体" w:hAnsi="宋体" w:hint="eastAsia"/>
          <w:sz w:val="28"/>
          <w:szCs w:val="28"/>
        </w:rPr>
        <w:t>桥隧</w:t>
      </w:r>
      <w:r w:rsidRPr="00825592">
        <w:rPr>
          <w:rFonts w:ascii="宋体" w:hAnsi="宋体"/>
          <w:sz w:val="28"/>
          <w:szCs w:val="28"/>
        </w:rPr>
        <w:t>健康诊治研究专业机构</w:t>
      </w:r>
      <w:r w:rsidR="007E481F" w:rsidRPr="00825592">
        <w:rPr>
          <w:rFonts w:ascii="宋体" w:hAnsi="宋体" w:hint="eastAsia"/>
          <w:sz w:val="28"/>
          <w:szCs w:val="28"/>
        </w:rPr>
        <w:t>。</w:t>
      </w:r>
      <w:r w:rsidR="007E481F" w:rsidRPr="00825592">
        <w:rPr>
          <w:rFonts w:ascii="宋体" w:hAnsi="宋体" w:hint="eastAsia"/>
          <w:b/>
          <w:sz w:val="28"/>
          <w:szCs w:val="28"/>
        </w:rPr>
        <w:t>具有</w:t>
      </w:r>
      <w:r w:rsidR="00927D59" w:rsidRPr="00825592">
        <w:rPr>
          <w:rFonts w:ascii="宋体" w:hAnsi="宋体" w:hint="eastAsia"/>
          <w:b/>
          <w:sz w:val="28"/>
          <w:szCs w:val="28"/>
        </w:rPr>
        <w:t>铁道部铁路桥梁检定评估资质，</w:t>
      </w:r>
      <w:r w:rsidR="00927D59" w:rsidRPr="00927D59">
        <w:rPr>
          <w:rFonts w:ascii="宋体" w:hAnsi="宋体" w:hint="eastAsia"/>
          <w:sz w:val="28"/>
          <w:szCs w:val="28"/>
        </w:rPr>
        <w:t>在</w:t>
      </w:r>
      <w:r w:rsidRPr="00927D59">
        <w:rPr>
          <w:rFonts w:ascii="宋体" w:hAnsi="宋体" w:hint="eastAsia"/>
          <w:sz w:val="28"/>
          <w:szCs w:val="28"/>
        </w:rPr>
        <w:t>桥梁和隧道的试验、检测、监测、监控、技术评估鉴定、加固改造设计、桥梁配套设备设计、结构和材料试验服务、软件开发等桥隧诊治</w:t>
      </w:r>
      <w:r w:rsidR="00927D59" w:rsidRPr="00927D59">
        <w:rPr>
          <w:rFonts w:ascii="宋体" w:hAnsi="宋体" w:hint="eastAsia"/>
          <w:sz w:val="28"/>
          <w:szCs w:val="28"/>
        </w:rPr>
        <w:t>方面</w:t>
      </w:r>
      <w:r w:rsidR="004C2C4D">
        <w:rPr>
          <w:rFonts w:ascii="宋体" w:hAnsi="宋体" w:hint="eastAsia"/>
          <w:sz w:val="28"/>
          <w:szCs w:val="28"/>
        </w:rPr>
        <w:t>具有</w:t>
      </w:r>
      <w:r w:rsidRPr="00927D59">
        <w:rPr>
          <w:rFonts w:ascii="宋体" w:hAnsi="宋体" w:hint="eastAsia"/>
          <w:sz w:val="28"/>
          <w:szCs w:val="28"/>
        </w:rPr>
        <w:t>综合服务能力；</w:t>
      </w:r>
      <w:r w:rsidR="007E481F" w:rsidRPr="00825592">
        <w:rPr>
          <w:rFonts w:ascii="宋体" w:hAnsi="宋体" w:hint="eastAsia"/>
          <w:sz w:val="28"/>
          <w:szCs w:val="28"/>
        </w:rPr>
        <w:t>现有职工</w:t>
      </w:r>
      <w:r w:rsidR="00A64B59" w:rsidRPr="00825592">
        <w:rPr>
          <w:rFonts w:ascii="宋体" w:hAnsi="宋体" w:hint="eastAsia"/>
          <w:sz w:val="28"/>
          <w:szCs w:val="28"/>
        </w:rPr>
        <w:t>50余名</w:t>
      </w:r>
      <w:r w:rsidR="007E481F" w:rsidRPr="00825592">
        <w:rPr>
          <w:rFonts w:ascii="宋体" w:hAnsi="宋体" w:hint="eastAsia"/>
          <w:sz w:val="28"/>
          <w:szCs w:val="28"/>
        </w:rPr>
        <w:t>，</w:t>
      </w:r>
      <w:r w:rsidR="004C2C4D">
        <w:rPr>
          <w:rFonts w:ascii="宋体" w:hAnsi="宋体" w:hint="eastAsia"/>
          <w:sz w:val="28"/>
          <w:szCs w:val="28"/>
        </w:rPr>
        <w:t>自成立以来</w:t>
      </w:r>
      <w:r w:rsidR="00A64B59" w:rsidRPr="00825592">
        <w:rPr>
          <w:rFonts w:ascii="宋体" w:hAnsi="宋体" w:hint="eastAsia"/>
          <w:sz w:val="28"/>
          <w:szCs w:val="28"/>
        </w:rPr>
        <w:t>，</w:t>
      </w:r>
      <w:r w:rsidR="009E2945" w:rsidRPr="00825592">
        <w:rPr>
          <w:rFonts w:ascii="宋体" w:hAnsi="宋体" w:hint="eastAsia"/>
          <w:sz w:val="28"/>
          <w:szCs w:val="28"/>
        </w:rPr>
        <w:t>已承接的各类项目有</w:t>
      </w:r>
      <w:r w:rsidR="004C2C4D">
        <w:rPr>
          <w:rFonts w:ascii="宋体" w:hAnsi="宋体" w:hint="eastAsia"/>
          <w:sz w:val="28"/>
          <w:szCs w:val="28"/>
        </w:rPr>
        <w:t>5</w:t>
      </w:r>
      <w:r w:rsidR="00A64B59" w:rsidRPr="00825592">
        <w:rPr>
          <w:rFonts w:ascii="宋体" w:hAnsi="宋体" w:hint="eastAsia"/>
          <w:sz w:val="28"/>
          <w:szCs w:val="28"/>
        </w:rPr>
        <w:t>00余</w:t>
      </w:r>
      <w:r w:rsidR="009E2945" w:rsidRPr="00825592">
        <w:rPr>
          <w:rFonts w:ascii="宋体" w:hAnsi="宋体" w:hint="eastAsia"/>
          <w:sz w:val="28"/>
          <w:szCs w:val="28"/>
        </w:rPr>
        <w:t>项</w:t>
      </w:r>
      <w:r w:rsidR="00A64B59" w:rsidRPr="00825592">
        <w:rPr>
          <w:rFonts w:ascii="宋体" w:hAnsi="宋体" w:hint="eastAsia"/>
          <w:sz w:val="28"/>
          <w:szCs w:val="28"/>
        </w:rPr>
        <w:t>，</w:t>
      </w:r>
      <w:r w:rsidR="009E2945" w:rsidRPr="00825592">
        <w:rPr>
          <w:rFonts w:ascii="宋体" w:hAnsi="宋体" w:hint="eastAsia"/>
          <w:sz w:val="28"/>
          <w:szCs w:val="28"/>
        </w:rPr>
        <w:t>并</w:t>
      </w:r>
      <w:r w:rsidR="00A64B59" w:rsidRPr="00825592">
        <w:rPr>
          <w:rFonts w:ascii="宋体" w:hAnsi="宋体" w:hint="eastAsia"/>
          <w:sz w:val="28"/>
          <w:szCs w:val="28"/>
        </w:rPr>
        <w:t>形成了桥梁诊治技术方面自有的专利优势。</w:t>
      </w:r>
    </w:p>
    <w:p w:rsidR="001E137B" w:rsidRDefault="007D0C5F" w:rsidP="007D0C5F">
      <w:pPr>
        <w:ind w:firstLineChars="200" w:firstLine="560"/>
        <w:rPr>
          <w:rFonts w:ascii="宋体" w:hAnsi="宋体"/>
          <w:sz w:val="28"/>
          <w:szCs w:val="28"/>
        </w:rPr>
      </w:pPr>
      <w:r w:rsidRPr="008A55C8">
        <w:rPr>
          <w:rFonts w:ascii="黑体" w:eastAsia="黑体" w:hAnsi="宋体" w:hint="eastAsia"/>
          <w:sz w:val="28"/>
          <w:szCs w:val="28"/>
        </w:rPr>
        <w:t>中铁城市规划设计研究院有限公司：</w:t>
      </w:r>
      <w:r w:rsidRPr="007D0C5F">
        <w:rPr>
          <w:rFonts w:ascii="宋体" w:hAnsi="宋体" w:hint="eastAsia"/>
          <w:sz w:val="28"/>
          <w:szCs w:val="28"/>
        </w:rPr>
        <w:t>始建于1984年</w:t>
      </w:r>
      <w:r>
        <w:rPr>
          <w:rFonts w:ascii="宋体" w:hAnsi="宋体" w:hint="eastAsia"/>
          <w:sz w:val="28"/>
          <w:szCs w:val="28"/>
        </w:rPr>
        <w:t>，</w:t>
      </w:r>
      <w:r w:rsidRPr="007D0C5F">
        <w:rPr>
          <w:rFonts w:ascii="宋体" w:hAnsi="宋体" w:hint="eastAsia"/>
          <w:sz w:val="28"/>
          <w:szCs w:val="28"/>
        </w:rPr>
        <w:t>是以城乡规划、市政设计、建筑设计为主业的综合性科研设计单位。改制后，</w:t>
      </w:r>
      <w:r w:rsidRPr="007D0C5F">
        <w:rPr>
          <w:rFonts w:ascii="宋体" w:hAnsi="宋体" w:hint="eastAsia"/>
          <w:sz w:val="28"/>
          <w:szCs w:val="28"/>
        </w:rPr>
        <w:lastRenderedPageBreak/>
        <w:t>经中铁大桥勘测设计院有限公司与芜湖市建设投资有限公司资产重组，于</w:t>
      </w:r>
      <w:smartTag w:uri="urn:schemas-microsoft-com:office:smarttags" w:element="chsdate">
        <w:smartTagPr>
          <w:attr w:name="Year" w:val="2009"/>
          <w:attr w:name="Month" w:val="12"/>
          <w:attr w:name="Day" w:val="8"/>
          <w:attr w:name="IsLunarDate" w:val="False"/>
          <w:attr w:name="IsROCDate" w:val="False"/>
        </w:smartTagPr>
        <w:r w:rsidRPr="007D0C5F">
          <w:rPr>
            <w:rFonts w:ascii="宋体" w:hAnsi="宋体" w:hint="eastAsia"/>
            <w:sz w:val="28"/>
            <w:szCs w:val="28"/>
          </w:rPr>
          <w:t>2009年12月8日</w:t>
        </w:r>
      </w:smartTag>
      <w:r w:rsidRPr="007D0C5F">
        <w:rPr>
          <w:rFonts w:ascii="宋体" w:hAnsi="宋体" w:hint="eastAsia"/>
          <w:sz w:val="28"/>
          <w:szCs w:val="28"/>
        </w:rPr>
        <w:t>正式成立。现有职工226人，各类专业技术人员占96%，其中中高级职称人员</w:t>
      </w:r>
      <w:proofErr w:type="gramStart"/>
      <w:r w:rsidRPr="007D0C5F">
        <w:rPr>
          <w:rFonts w:ascii="宋体" w:hAnsi="宋体" w:hint="eastAsia"/>
          <w:sz w:val="28"/>
          <w:szCs w:val="28"/>
        </w:rPr>
        <w:t>占专业</w:t>
      </w:r>
      <w:proofErr w:type="gramEnd"/>
      <w:r w:rsidRPr="007D0C5F">
        <w:rPr>
          <w:rFonts w:ascii="宋体" w:hAnsi="宋体" w:hint="eastAsia"/>
          <w:sz w:val="28"/>
          <w:szCs w:val="28"/>
        </w:rPr>
        <w:t>技术人员的75%，</w:t>
      </w:r>
      <w:r w:rsidRPr="007D0C5F">
        <w:rPr>
          <w:rFonts w:ascii="宋体" w:hAnsi="宋体" w:hint="eastAsia"/>
          <w:b/>
          <w:sz w:val="28"/>
          <w:szCs w:val="28"/>
        </w:rPr>
        <w:t>具有规划、建筑、工程咨询等</w:t>
      </w:r>
      <w:proofErr w:type="gramStart"/>
      <w:r w:rsidRPr="007D0C5F">
        <w:rPr>
          <w:rFonts w:ascii="宋体" w:hAnsi="宋体" w:hint="eastAsia"/>
          <w:b/>
          <w:sz w:val="28"/>
          <w:szCs w:val="28"/>
        </w:rPr>
        <w:t>专业甲级</w:t>
      </w:r>
      <w:proofErr w:type="gramEnd"/>
      <w:r w:rsidRPr="007D0C5F">
        <w:rPr>
          <w:rFonts w:ascii="宋体" w:hAnsi="宋体" w:hint="eastAsia"/>
          <w:b/>
          <w:sz w:val="28"/>
          <w:szCs w:val="28"/>
        </w:rPr>
        <w:t>资质，</w:t>
      </w:r>
      <w:r w:rsidRPr="007D0C5F">
        <w:rPr>
          <w:rFonts w:ascii="宋体" w:hAnsi="宋体" w:hint="eastAsia"/>
          <w:sz w:val="28"/>
          <w:szCs w:val="28"/>
        </w:rPr>
        <w:t>先后承担完成了各类规划、城市道路及工业民用建筑设计3000余项，项目遍及全国，有36项设计研究成果获得省、部及市级的科技进步奖或优秀规划设计奖。</w:t>
      </w:r>
    </w:p>
    <w:p w:rsidR="003037A9" w:rsidRDefault="00090AC9" w:rsidP="00090AC9">
      <w:pPr>
        <w:ind w:firstLine="645"/>
        <w:rPr>
          <w:rFonts w:ascii="宋体" w:hAnsi="宋体"/>
          <w:sz w:val="28"/>
          <w:szCs w:val="28"/>
        </w:rPr>
      </w:pPr>
      <w:r w:rsidRPr="00090AC9">
        <w:rPr>
          <w:rFonts w:ascii="黑体" w:eastAsia="黑体" w:hint="eastAsia"/>
          <w:sz w:val="28"/>
          <w:szCs w:val="28"/>
        </w:rPr>
        <w:t>中铁时代建筑设计院有限公司，</w:t>
      </w:r>
      <w:r w:rsidRPr="00090AC9">
        <w:rPr>
          <w:rFonts w:ascii="宋体" w:hAnsi="宋体" w:hint="eastAsia"/>
          <w:sz w:val="28"/>
          <w:szCs w:val="28"/>
        </w:rPr>
        <w:t>成立于1954年，前身为芜湖市建筑设计研究院，是安徽省的地方骨干设计院，2009年改制后并</w:t>
      </w:r>
      <w:r>
        <w:rPr>
          <w:rFonts w:ascii="宋体" w:hAnsi="宋体" w:hint="eastAsia"/>
          <w:sz w:val="28"/>
          <w:szCs w:val="28"/>
        </w:rPr>
        <w:t>成为大桥院子公司</w:t>
      </w:r>
      <w:r w:rsidRPr="00090AC9">
        <w:rPr>
          <w:rFonts w:ascii="宋体" w:hAnsi="宋体" w:hint="eastAsia"/>
          <w:sz w:val="28"/>
          <w:szCs w:val="28"/>
        </w:rPr>
        <w:t>。</w:t>
      </w:r>
      <w:r w:rsidRPr="00090AC9">
        <w:rPr>
          <w:rFonts w:ascii="宋体" w:hAnsi="宋体" w:hint="eastAsia"/>
          <w:b/>
          <w:sz w:val="28"/>
          <w:szCs w:val="28"/>
        </w:rPr>
        <w:t>拥有建筑工程设计甲级、工程勘察甲级、工程监理甲级、市政公用行业设计乙级、工程咨询乙级以及风景园林、人防工程等多项资质</w:t>
      </w:r>
      <w:r w:rsidRPr="00090AC9">
        <w:rPr>
          <w:rFonts w:ascii="宋体" w:hAnsi="宋体" w:hint="eastAsia"/>
          <w:sz w:val="28"/>
          <w:szCs w:val="28"/>
        </w:rPr>
        <w:t>。全院</w:t>
      </w:r>
      <w:r>
        <w:rPr>
          <w:rFonts w:ascii="宋体" w:hAnsi="宋体" w:hint="eastAsia"/>
          <w:sz w:val="28"/>
          <w:szCs w:val="28"/>
        </w:rPr>
        <w:t>各</w:t>
      </w:r>
      <w:r w:rsidRPr="00090AC9">
        <w:rPr>
          <w:rFonts w:ascii="宋体" w:hAnsi="宋体" w:hint="eastAsia"/>
          <w:sz w:val="28"/>
          <w:szCs w:val="28"/>
        </w:rPr>
        <w:t>专业配套齐全，人才实力雄厚，现有职工182人，包括安徽省勘察设计大师2人，正、副高级职称56人，中级职称55人，各类注册师69人。院内共设13个设计所，并在多地设有分院。另外，公司还设有博士后工作站、绿色建筑研究中心、BIM设计中心等研发部门。全院职工坚持“团结、诚信、优质、创新”的理念，先后荣获国家和省部级优秀设计奖80余项，向社会提供了大量高质量、高水平、高效益的勘察设计成果。</w:t>
      </w:r>
    </w:p>
    <w:p w:rsidR="007D0C5F" w:rsidRDefault="007D0C5F" w:rsidP="00090AC9">
      <w:pPr>
        <w:ind w:firstLine="645"/>
        <w:rPr>
          <w:sz w:val="28"/>
          <w:szCs w:val="28"/>
        </w:rPr>
      </w:pPr>
      <w:r w:rsidRPr="007D0C5F">
        <w:rPr>
          <w:rFonts w:ascii="黑体" w:eastAsia="黑体" w:hint="eastAsia"/>
          <w:sz w:val="28"/>
          <w:szCs w:val="28"/>
        </w:rPr>
        <w:t>芜湖市建筑工程施工图设计文件审查中心有限公司</w:t>
      </w:r>
      <w:r>
        <w:rPr>
          <w:rFonts w:hint="eastAsia"/>
          <w:sz w:val="28"/>
          <w:szCs w:val="28"/>
        </w:rPr>
        <w:t>，是中铁大桥院集团于</w:t>
      </w:r>
      <w:r>
        <w:rPr>
          <w:sz w:val="28"/>
          <w:szCs w:val="28"/>
        </w:rPr>
        <w:t>2014</w:t>
      </w:r>
      <w:r>
        <w:rPr>
          <w:rFonts w:hint="eastAsia"/>
          <w:sz w:val="28"/>
          <w:szCs w:val="28"/>
        </w:rPr>
        <w:t>年</w:t>
      </w:r>
      <w:r>
        <w:rPr>
          <w:sz w:val="28"/>
          <w:szCs w:val="28"/>
        </w:rPr>
        <w:t>6</w:t>
      </w:r>
      <w:r>
        <w:rPr>
          <w:rFonts w:hint="eastAsia"/>
          <w:sz w:val="28"/>
          <w:szCs w:val="28"/>
        </w:rPr>
        <w:t>月全资收购的子公司，注册资本</w:t>
      </w:r>
      <w:r>
        <w:rPr>
          <w:sz w:val="28"/>
          <w:szCs w:val="28"/>
        </w:rPr>
        <w:t>500</w:t>
      </w:r>
      <w:r>
        <w:rPr>
          <w:rFonts w:hint="eastAsia"/>
          <w:sz w:val="28"/>
          <w:szCs w:val="28"/>
        </w:rPr>
        <w:t>万元，始建于</w:t>
      </w:r>
      <w:r>
        <w:rPr>
          <w:sz w:val="28"/>
          <w:szCs w:val="28"/>
        </w:rPr>
        <w:t>2001</w:t>
      </w:r>
      <w:r>
        <w:rPr>
          <w:rFonts w:hint="eastAsia"/>
          <w:sz w:val="28"/>
          <w:szCs w:val="28"/>
        </w:rPr>
        <w:t>年，现有职工</w:t>
      </w:r>
      <w:r>
        <w:rPr>
          <w:sz w:val="28"/>
          <w:szCs w:val="28"/>
        </w:rPr>
        <w:t>12</w:t>
      </w:r>
      <w:r>
        <w:rPr>
          <w:rFonts w:hint="eastAsia"/>
          <w:sz w:val="28"/>
          <w:szCs w:val="28"/>
        </w:rPr>
        <w:t>人，具有建筑一类、市政二类审图资质。主要承担建筑工程、市政工程的施工图审查工作。</w:t>
      </w:r>
    </w:p>
    <w:p w:rsidR="009672FA" w:rsidRDefault="00EE5240" w:rsidP="008A55C8">
      <w:pPr>
        <w:jc w:val="center"/>
        <w:rPr>
          <w:rFonts w:ascii="宋体" w:hAnsi="宋体"/>
          <w:sz w:val="28"/>
          <w:szCs w:val="28"/>
        </w:rPr>
      </w:pPr>
      <w:r>
        <w:rPr>
          <w:rFonts w:ascii="宋体" w:hAnsi="宋体"/>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86.5pt">
            <v:imagedata r:id="rId11" o:title="营业执照副本201510115-1"/>
          </v:shape>
        </w:pict>
      </w:r>
    </w:p>
    <w:p w:rsidR="006C6E19" w:rsidRDefault="006C6E19" w:rsidP="009672FA">
      <w:pPr>
        <w:ind w:firstLineChars="200" w:firstLine="560"/>
        <w:rPr>
          <w:rFonts w:ascii="宋体" w:hAnsi="宋体"/>
          <w:sz w:val="28"/>
          <w:szCs w:val="28"/>
        </w:rPr>
      </w:pPr>
    </w:p>
    <w:p w:rsidR="00415E65" w:rsidRDefault="00415E65" w:rsidP="009672FA">
      <w:pPr>
        <w:ind w:firstLineChars="200" w:firstLine="560"/>
        <w:rPr>
          <w:rFonts w:ascii="宋体" w:hAnsi="宋体"/>
          <w:sz w:val="28"/>
          <w:szCs w:val="28"/>
        </w:rPr>
      </w:pPr>
    </w:p>
    <w:p w:rsidR="00415E65" w:rsidRDefault="00415E65" w:rsidP="009672FA">
      <w:pPr>
        <w:ind w:firstLineChars="200" w:firstLine="560"/>
        <w:rPr>
          <w:rFonts w:ascii="宋体" w:hAnsi="宋体"/>
          <w:sz w:val="28"/>
          <w:szCs w:val="28"/>
        </w:rPr>
      </w:pPr>
    </w:p>
    <w:p w:rsidR="00A91A71" w:rsidRDefault="003C4B59" w:rsidP="002250FD">
      <w:pPr>
        <w:jc w:val="center"/>
        <w:rPr>
          <w:rFonts w:ascii="华文中宋" w:eastAsia="华文中宋" w:hAnsi="华文中宋"/>
          <w:sz w:val="44"/>
          <w:szCs w:val="44"/>
        </w:rPr>
      </w:pPr>
      <w:r w:rsidRPr="003C4B59">
        <w:rPr>
          <w:rFonts w:ascii="华文中宋" w:eastAsia="华文中宋" w:hAnsi="华文中宋" w:hint="eastAsia"/>
          <w:sz w:val="44"/>
          <w:szCs w:val="44"/>
        </w:rPr>
        <w:lastRenderedPageBreak/>
        <w:t>中铁大桥院201</w:t>
      </w:r>
      <w:r w:rsidR="00B25AD0">
        <w:rPr>
          <w:rFonts w:ascii="华文中宋" w:eastAsia="华文中宋" w:hAnsi="华文中宋"/>
          <w:sz w:val="44"/>
          <w:szCs w:val="44"/>
        </w:rPr>
        <w:t>6</w:t>
      </w:r>
      <w:r w:rsidRPr="003C4B59">
        <w:rPr>
          <w:rFonts w:ascii="华文中宋" w:eastAsia="华文中宋" w:hAnsi="华文中宋" w:hint="eastAsia"/>
          <w:sz w:val="44"/>
          <w:szCs w:val="44"/>
        </w:rPr>
        <w:t>年度校园招聘流程图</w:t>
      </w:r>
    </w:p>
    <w:p w:rsidR="00A55F16" w:rsidRPr="002250FD" w:rsidRDefault="00EE5240" w:rsidP="002250FD">
      <w:pPr>
        <w:jc w:val="center"/>
        <w:rPr>
          <w:rFonts w:ascii="宋体" w:hAnsi="宋体"/>
          <w:sz w:val="28"/>
          <w:szCs w:val="28"/>
        </w:rPr>
      </w:pPr>
      <w:r>
        <w:rPr>
          <w:rFonts w:ascii="宋体" w:hAnsi="宋体"/>
          <w:noProof/>
          <w:sz w:val="28"/>
          <w:szCs w:val="28"/>
        </w:rPr>
        <w:pict>
          <v:shape id="_x0000_i1026" type="#_x0000_t75" style="width:258pt;height:610.5pt" o:bordertopcolor="this" o:borderleftcolor="this" o:borderbottomcolor="this" o:borderrightcolor="this">
            <v:imagedata r:id="rId12" o:title="幻灯片1"/>
            <w10:bordertop type="single" width="4"/>
            <w10:borderleft type="single" width="4"/>
            <w10:borderbottom type="single" width="4"/>
            <w10:borderright type="single" width="4"/>
          </v:shape>
        </w:pict>
      </w:r>
    </w:p>
    <w:sectPr w:rsidR="00A55F16" w:rsidRPr="002250FD" w:rsidSect="007E1C77">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723" w:rsidRDefault="00544723" w:rsidP="00C51FF9">
      <w:r>
        <w:separator/>
      </w:r>
    </w:p>
  </w:endnote>
  <w:endnote w:type="continuationSeparator" w:id="0">
    <w:p w:rsidR="00544723" w:rsidRDefault="00544723" w:rsidP="00C5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40" w:rsidRDefault="00EE524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40" w:rsidRDefault="00EE524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40" w:rsidRDefault="00EE524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723" w:rsidRDefault="00544723" w:rsidP="00C51FF9">
      <w:r>
        <w:separator/>
      </w:r>
    </w:p>
  </w:footnote>
  <w:footnote w:type="continuationSeparator" w:id="0">
    <w:p w:rsidR="00544723" w:rsidRDefault="00544723" w:rsidP="00C51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40" w:rsidRDefault="00EE524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40" w:rsidRDefault="00EE5240" w:rsidP="00EE5240">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40" w:rsidRDefault="00EE524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35A43"/>
    <w:multiLevelType w:val="hybridMultilevel"/>
    <w:tmpl w:val="3942FFC4"/>
    <w:lvl w:ilvl="0" w:tplc="46EC50E8">
      <w:start w:val="1"/>
      <w:numFmt w:val="decimal"/>
      <w:suff w:val="nothing"/>
      <w:lvlText w:val="%1"/>
      <w:lvlJc w:val="center"/>
      <w:pPr>
        <w:ind w:left="1555" w:hanging="420"/>
      </w:pPr>
      <w:rPr>
        <w:rFonts w:eastAsia="仿宋" w:hint="eastAsia"/>
        <w:sz w:val="24"/>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43BF"/>
    <w:rsid w:val="0000136F"/>
    <w:rsid w:val="00004960"/>
    <w:rsid w:val="000174E4"/>
    <w:rsid w:val="00033F18"/>
    <w:rsid w:val="00044095"/>
    <w:rsid w:val="000522A2"/>
    <w:rsid w:val="000705A2"/>
    <w:rsid w:val="00076E8C"/>
    <w:rsid w:val="00086E45"/>
    <w:rsid w:val="00090AC9"/>
    <w:rsid w:val="000A377B"/>
    <w:rsid w:val="000B3AAC"/>
    <w:rsid w:val="000B7A1F"/>
    <w:rsid w:val="000C3FA5"/>
    <w:rsid w:val="000C6309"/>
    <w:rsid w:val="000D1FDC"/>
    <w:rsid w:val="000E0071"/>
    <w:rsid w:val="000E3073"/>
    <w:rsid w:val="000E69E7"/>
    <w:rsid w:val="001072FC"/>
    <w:rsid w:val="0011349F"/>
    <w:rsid w:val="001136C9"/>
    <w:rsid w:val="00114932"/>
    <w:rsid w:val="001203E4"/>
    <w:rsid w:val="001255BE"/>
    <w:rsid w:val="0016021A"/>
    <w:rsid w:val="0016122A"/>
    <w:rsid w:val="00163070"/>
    <w:rsid w:val="001A2A54"/>
    <w:rsid w:val="001A4FA1"/>
    <w:rsid w:val="001A7D85"/>
    <w:rsid w:val="001C2470"/>
    <w:rsid w:val="001C31B0"/>
    <w:rsid w:val="001C3AB5"/>
    <w:rsid w:val="001C5353"/>
    <w:rsid w:val="001C58D9"/>
    <w:rsid w:val="001E137B"/>
    <w:rsid w:val="001F55CE"/>
    <w:rsid w:val="00211BC9"/>
    <w:rsid w:val="002215C2"/>
    <w:rsid w:val="002250FD"/>
    <w:rsid w:val="002334E2"/>
    <w:rsid w:val="0024178D"/>
    <w:rsid w:val="00257547"/>
    <w:rsid w:val="0026003A"/>
    <w:rsid w:val="0026688C"/>
    <w:rsid w:val="00283C45"/>
    <w:rsid w:val="00285FE0"/>
    <w:rsid w:val="00287DF0"/>
    <w:rsid w:val="00296C05"/>
    <w:rsid w:val="002A4059"/>
    <w:rsid w:val="002C2FA4"/>
    <w:rsid w:val="002D2CF0"/>
    <w:rsid w:val="002E0973"/>
    <w:rsid w:val="002F519C"/>
    <w:rsid w:val="002F53D7"/>
    <w:rsid w:val="003037A9"/>
    <w:rsid w:val="003235E5"/>
    <w:rsid w:val="00331452"/>
    <w:rsid w:val="003343E2"/>
    <w:rsid w:val="00337065"/>
    <w:rsid w:val="003626B7"/>
    <w:rsid w:val="00365043"/>
    <w:rsid w:val="00376B35"/>
    <w:rsid w:val="003903D2"/>
    <w:rsid w:val="003943BF"/>
    <w:rsid w:val="003B134C"/>
    <w:rsid w:val="003C0789"/>
    <w:rsid w:val="003C0E24"/>
    <w:rsid w:val="003C1499"/>
    <w:rsid w:val="003C4B59"/>
    <w:rsid w:val="003C605B"/>
    <w:rsid w:val="003D362D"/>
    <w:rsid w:val="003D51D9"/>
    <w:rsid w:val="003E10DF"/>
    <w:rsid w:val="003F6A9A"/>
    <w:rsid w:val="00415673"/>
    <w:rsid w:val="00415824"/>
    <w:rsid w:val="00415E65"/>
    <w:rsid w:val="00423C6F"/>
    <w:rsid w:val="004414AD"/>
    <w:rsid w:val="00453799"/>
    <w:rsid w:val="00454444"/>
    <w:rsid w:val="00455129"/>
    <w:rsid w:val="00455D0C"/>
    <w:rsid w:val="004630B6"/>
    <w:rsid w:val="0046502F"/>
    <w:rsid w:val="00467594"/>
    <w:rsid w:val="00472BC7"/>
    <w:rsid w:val="00476B99"/>
    <w:rsid w:val="00483430"/>
    <w:rsid w:val="00495646"/>
    <w:rsid w:val="00496326"/>
    <w:rsid w:val="004B3191"/>
    <w:rsid w:val="004B79AD"/>
    <w:rsid w:val="004C2C4D"/>
    <w:rsid w:val="004D16B8"/>
    <w:rsid w:val="004E4B1E"/>
    <w:rsid w:val="004E74E3"/>
    <w:rsid w:val="004F79C7"/>
    <w:rsid w:val="00502432"/>
    <w:rsid w:val="005105FC"/>
    <w:rsid w:val="00535BC6"/>
    <w:rsid w:val="00544723"/>
    <w:rsid w:val="00551926"/>
    <w:rsid w:val="005557C4"/>
    <w:rsid w:val="0055759E"/>
    <w:rsid w:val="00557AA7"/>
    <w:rsid w:val="00565EE5"/>
    <w:rsid w:val="00567ABA"/>
    <w:rsid w:val="005719FF"/>
    <w:rsid w:val="005754F9"/>
    <w:rsid w:val="0058704A"/>
    <w:rsid w:val="005872E9"/>
    <w:rsid w:val="005879BC"/>
    <w:rsid w:val="00591F46"/>
    <w:rsid w:val="005B0F6A"/>
    <w:rsid w:val="005B14DE"/>
    <w:rsid w:val="005B4D5B"/>
    <w:rsid w:val="005B59FE"/>
    <w:rsid w:val="005C15E1"/>
    <w:rsid w:val="005C1950"/>
    <w:rsid w:val="005C7A42"/>
    <w:rsid w:val="005D74EB"/>
    <w:rsid w:val="005F11A9"/>
    <w:rsid w:val="005F6576"/>
    <w:rsid w:val="005F7638"/>
    <w:rsid w:val="006108F6"/>
    <w:rsid w:val="0061587A"/>
    <w:rsid w:val="006333A7"/>
    <w:rsid w:val="00640F61"/>
    <w:rsid w:val="00660B14"/>
    <w:rsid w:val="006643B1"/>
    <w:rsid w:val="00674AF7"/>
    <w:rsid w:val="006764EA"/>
    <w:rsid w:val="00680338"/>
    <w:rsid w:val="00680DDE"/>
    <w:rsid w:val="006A46E0"/>
    <w:rsid w:val="006A4E77"/>
    <w:rsid w:val="006A5327"/>
    <w:rsid w:val="006A6133"/>
    <w:rsid w:val="006B3F89"/>
    <w:rsid w:val="006C103B"/>
    <w:rsid w:val="006C6E19"/>
    <w:rsid w:val="006D0D7C"/>
    <w:rsid w:val="006E0177"/>
    <w:rsid w:val="00700909"/>
    <w:rsid w:val="007116F6"/>
    <w:rsid w:val="00724353"/>
    <w:rsid w:val="00736FF9"/>
    <w:rsid w:val="007379D5"/>
    <w:rsid w:val="007505C5"/>
    <w:rsid w:val="007534F5"/>
    <w:rsid w:val="007811F5"/>
    <w:rsid w:val="007854BC"/>
    <w:rsid w:val="007A18B3"/>
    <w:rsid w:val="007D0C5F"/>
    <w:rsid w:val="007D42F9"/>
    <w:rsid w:val="007D72B6"/>
    <w:rsid w:val="007E0A08"/>
    <w:rsid w:val="007E1C77"/>
    <w:rsid w:val="007E481F"/>
    <w:rsid w:val="007F27BF"/>
    <w:rsid w:val="007F3818"/>
    <w:rsid w:val="007F62D9"/>
    <w:rsid w:val="00803EBD"/>
    <w:rsid w:val="00813C9A"/>
    <w:rsid w:val="00825592"/>
    <w:rsid w:val="00826061"/>
    <w:rsid w:val="008321E4"/>
    <w:rsid w:val="008353A4"/>
    <w:rsid w:val="00874F53"/>
    <w:rsid w:val="00890085"/>
    <w:rsid w:val="008A55C8"/>
    <w:rsid w:val="008D1628"/>
    <w:rsid w:val="008D42A5"/>
    <w:rsid w:val="008D72D0"/>
    <w:rsid w:val="008E3CA7"/>
    <w:rsid w:val="008F09B3"/>
    <w:rsid w:val="008F2311"/>
    <w:rsid w:val="008F6E14"/>
    <w:rsid w:val="00904501"/>
    <w:rsid w:val="00912367"/>
    <w:rsid w:val="0091592D"/>
    <w:rsid w:val="0092153B"/>
    <w:rsid w:val="00927D59"/>
    <w:rsid w:val="00932375"/>
    <w:rsid w:val="00936C29"/>
    <w:rsid w:val="0096055E"/>
    <w:rsid w:val="00965993"/>
    <w:rsid w:val="009672EA"/>
    <w:rsid w:val="009672FA"/>
    <w:rsid w:val="00981E2B"/>
    <w:rsid w:val="00983F1E"/>
    <w:rsid w:val="009A1CBE"/>
    <w:rsid w:val="009B2B0B"/>
    <w:rsid w:val="009B7A03"/>
    <w:rsid w:val="009D37CC"/>
    <w:rsid w:val="009E2945"/>
    <w:rsid w:val="009E389E"/>
    <w:rsid w:val="00A05EA9"/>
    <w:rsid w:val="00A23845"/>
    <w:rsid w:val="00A265DC"/>
    <w:rsid w:val="00A325B9"/>
    <w:rsid w:val="00A37B5D"/>
    <w:rsid w:val="00A453E7"/>
    <w:rsid w:val="00A5040A"/>
    <w:rsid w:val="00A55F16"/>
    <w:rsid w:val="00A62CF4"/>
    <w:rsid w:val="00A64946"/>
    <w:rsid w:val="00A64B59"/>
    <w:rsid w:val="00A7642F"/>
    <w:rsid w:val="00A77B2D"/>
    <w:rsid w:val="00A91A71"/>
    <w:rsid w:val="00A96E21"/>
    <w:rsid w:val="00AB6152"/>
    <w:rsid w:val="00AC2F95"/>
    <w:rsid w:val="00AD718F"/>
    <w:rsid w:val="00AE63A8"/>
    <w:rsid w:val="00AF715C"/>
    <w:rsid w:val="00B0119A"/>
    <w:rsid w:val="00B21988"/>
    <w:rsid w:val="00B25AD0"/>
    <w:rsid w:val="00B433C9"/>
    <w:rsid w:val="00B45352"/>
    <w:rsid w:val="00B63C93"/>
    <w:rsid w:val="00B65BFD"/>
    <w:rsid w:val="00B9290B"/>
    <w:rsid w:val="00BA16E3"/>
    <w:rsid w:val="00BA522F"/>
    <w:rsid w:val="00BB30EB"/>
    <w:rsid w:val="00BC47C5"/>
    <w:rsid w:val="00BD44EC"/>
    <w:rsid w:val="00BD7477"/>
    <w:rsid w:val="00C1429C"/>
    <w:rsid w:val="00C14A0E"/>
    <w:rsid w:val="00C17441"/>
    <w:rsid w:val="00C30E50"/>
    <w:rsid w:val="00C3661C"/>
    <w:rsid w:val="00C51FF9"/>
    <w:rsid w:val="00C5522C"/>
    <w:rsid w:val="00C57554"/>
    <w:rsid w:val="00C670B9"/>
    <w:rsid w:val="00C75C54"/>
    <w:rsid w:val="00CA1D31"/>
    <w:rsid w:val="00CB6404"/>
    <w:rsid w:val="00CC52B1"/>
    <w:rsid w:val="00CD0469"/>
    <w:rsid w:val="00CE2A5F"/>
    <w:rsid w:val="00CE3270"/>
    <w:rsid w:val="00CF388C"/>
    <w:rsid w:val="00D001D7"/>
    <w:rsid w:val="00D0578E"/>
    <w:rsid w:val="00D15D14"/>
    <w:rsid w:val="00D17D98"/>
    <w:rsid w:val="00D20BBC"/>
    <w:rsid w:val="00D27A80"/>
    <w:rsid w:val="00D33B1C"/>
    <w:rsid w:val="00D439D1"/>
    <w:rsid w:val="00D51487"/>
    <w:rsid w:val="00D647F0"/>
    <w:rsid w:val="00D91A31"/>
    <w:rsid w:val="00D93DCB"/>
    <w:rsid w:val="00DA3193"/>
    <w:rsid w:val="00DB2ADD"/>
    <w:rsid w:val="00DC7336"/>
    <w:rsid w:val="00DD5424"/>
    <w:rsid w:val="00DE036C"/>
    <w:rsid w:val="00E06CB2"/>
    <w:rsid w:val="00E16D4B"/>
    <w:rsid w:val="00E21E1A"/>
    <w:rsid w:val="00E55752"/>
    <w:rsid w:val="00E57902"/>
    <w:rsid w:val="00E640FD"/>
    <w:rsid w:val="00E96B89"/>
    <w:rsid w:val="00EB2587"/>
    <w:rsid w:val="00EC2BED"/>
    <w:rsid w:val="00EC549C"/>
    <w:rsid w:val="00ED00CC"/>
    <w:rsid w:val="00ED221E"/>
    <w:rsid w:val="00ED22C0"/>
    <w:rsid w:val="00ED2C96"/>
    <w:rsid w:val="00ED5785"/>
    <w:rsid w:val="00EE4B3E"/>
    <w:rsid w:val="00EE5240"/>
    <w:rsid w:val="00EF59BB"/>
    <w:rsid w:val="00F01E00"/>
    <w:rsid w:val="00F0225B"/>
    <w:rsid w:val="00F035B5"/>
    <w:rsid w:val="00F04BAE"/>
    <w:rsid w:val="00F14901"/>
    <w:rsid w:val="00F22E7E"/>
    <w:rsid w:val="00F47145"/>
    <w:rsid w:val="00F57BE7"/>
    <w:rsid w:val="00F62029"/>
    <w:rsid w:val="00F70B08"/>
    <w:rsid w:val="00F74D70"/>
    <w:rsid w:val="00F754E8"/>
    <w:rsid w:val="00F75ED2"/>
    <w:rsid w:val="00F918EA"/>
    <w:rsid w:val="00FB408B"/>
    <w:rsid w:val="00FC008B"/>
    <w:rsid w:val="00FC02F6"/>
    <w:rsid w:val="00FC4D96"/>
    <w:rsid w:val="00FC6162"/>
    <w:rsid w:val="00FD0AD6"/>
    <w:rsid w:val="00FD35AB"/>
    <w:rsid w:val="00FF1708"/>
    <w:rsid w:val="00FF20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A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1">
    <w:name w:val="h1"/>
    <w:basedOn w:val="a0"/>
    <w:rsid w:val="0091592D"/>
    <w:rPr>
      <w:rFonts w:ascii="ˎ̥" w:hAnsi="ˎ̥" w:hint="default"/>
      <w:sz w:val="17"/>
      <w:szCs w:val="17"/>
    </w:rPr>
  </w:style>
  <w:style w:type="paragraph" w:styleId="a3">
    <w:name w:val="Balloon Text"/>
    <w:basedOn w:val="a"/>
    <w:semiHidden/>
    <w:rsid w:val="007F3818"/>
    <w:rPr>
      <w:sz w:val="18"/>
      <w:szCs w:val="18"/>
    </w:rPr>
  </w:style>
  <w:style w:type="paragraph" w:customStyle="1" w:styleId="CharChar1Char">
    <w:name w:val="Char Char1 Char"/>
    <w:basedOn w:val="a4"/>
    <w:autoRedefine/>
    <w:rsid w:val="008D72D0"/>
    <w:rPr>
      <w:rFonts w:ascii="Tahoma" w:hAnsi="Tahoma"/>
      <w:sz w:val="24"/>
    </w:rPr>
  </w:style>
  <w:style w:type="paragraph" w:styleId="a4">
    <w:name w:val="Document Map"/>
    <w:basedOn w:val="a"/>
    <w:semiHidden/>
    <w:rsid w:val="008D72D0"/>
    <w:pPr>
      <w:shd w:val="clear" w:color="auto" w:fill="000080"/>
    </w:pPr>
  </w:style>
  <w:style w:type="paragraph" w:styleId="a5">
    <w:name w:val="header"/>
    <w:basedOn w:val="a"/>
    <w:link w:val="Char"/>
    <w:rsid w:val="00C51F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51FF9"/>
    <w:rPr>
      <w:kern w:val="2"/>
      <w:sz w:val="18"/>
      <w:szCs w:val="18"/>
    </w:rPr>
  </w:style>
  <w:style w:type="paragraph" w:styleId="a6">
    <w:name w:val="footer"/>
    <w:basedOn w:val="a"/>
    <w:link w:val="Char0"/>
    <w:rsid w:val="00C51FF9"/>
    <w:pPr>
      <w:tabs>
        <w:tab w:val="center" w:pos="4153"/>
        <w:tab w:val="right" w:pos="8306"/>
      </w:tabs>
      <w:snapToGrid w:val="0"/>
      <w:jc w:val="left"/>
    </w:pPr>
    <w:rPr>
      <w:sz w:val="18"/>
      <w:szCs w:val="18"/>
    </w:rPr>
  </w:style>
  <w:style w:type="character" w:customStyle="1" w:styleId="Char0">
    <w:name w:val="页脚 Char"/>
    <w:basedOn w:val="a0"/>
    <w:link w:val="a6"/>
    <w:rsid w:val="00C51FF9"/>
    <w:rPr>
      <w:kern w:val="2"/>
      <w:sz w:val="18"/>
      <w:szCs w:val="18"/>
    </w:rPr>
  </w:style>
  <w:style w:type="table" w:styleId="a7">
    <w:name w:val="Table Grid"/>
    <w:basedOn w:val="a1"/>
    <w:rsid w:val="005C15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8F6E14"/>
    <w:rPr>
      <w:color w:val="0000FF"/>
      <w:u w:val="single"/>
    </w:rPr>
  </w:style>
  <w:style w:type="paragraph" w:styleId="a9">
    <w:name w:val="Normal (Web)"/>
    <w:basedOn w:val="a"/>
    <w:uiPriority w:val="99"/>
    <w:unhideWhenUsed/>
    <w:rsid w:val="002250FD"/>
    <w:pPr>
      <w:widowControl/>
      <w:spacing w:before="100" w:beforeAutospacing="1" w:after="100" w:afterAutospacing="1"/>
      <w:jc w:val="left"/>
    </w:pPr>
    <w:rPr>
      <w:rFonts w:ascii="宋体" w:hAnsi="宋体" w:cs="宋体"/>
      <w:kern w:val="0"/>
      <w:sz w:val="24"/>
    </w:rPr>
  </w:style>
  <w:style w:type="paragraph" w:styleId="aa">
    <w:name w:val="List Paragraph"/>
    <w:basedOn w:val="a"/>
    <w:uiPriority w:val="34"/>
    <w:qFormat/>
    <w:rsid w:val="00E96B8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949659">
      <w:bodyDiv w:val="1"/>
      <w:marLeft w:val="0"/>
      <w:marRight w:val="0"/>
      <w:marTop w:val="0"/>
      <w:marBottom w:val="0"/>
      <w:divBdr>
        <w:top w:val="none" w:sz="0" w:space="0" w:color="auto"/>
        <w:left w:val="none" w:sz="0" w:space="0" w:color="auto"/>
        <w:bottom w:val="none" w:sz="0" w:space="0" w:color="auto"/>
        <w:right w:val="none" w:sz="0" w:space="0" w:color="auto"/>
      </w:divBdr>
      <w:divsChild>
        <w:div w:id="1360428063">
          <w:marLeft w:val="0"/>
          <w:marRight w:val="0"/>
          <w:marTop w:val="0"/>
          <w:marBottom w:val="0"/>
          <w:divBdr>
            <w:top w:val="none" w:sz="0" w:space="0" w:color="auto"/>
            <w:left w:val="none" w:sz="0" w:space="0" w:color="auto"/>
            <w:bottom w:val="none" w:sz="0" w:space="0" w:color="auto"/>
            <w:right w:val="none" w:sz="0" w:space="0" w:color="auto"/>
          </w:divBdr>
          <w:divsChild>
            <w:div w:id="689990882">
              <w:marLeft w:val="0"/>
              <w:marRight w:val="0"/>
              <w:marTop w:val="0"/>
              <w:marBottom w:val="0"/>
              <w:divBdr>
                <w:top w:val="none" w:sz="0" w:space="0" w:color="auto"/>
                <w:left w:val="none" w:sz="0" w:space="0" w:color="auto"/>
                <w:bottom w:val="none" w:sz="0" w:space="0" w:color="auto"/>
                <w:right w:val="none" w:sz="0" w:space="0" w:color="auto"/>
              </w:divBdr>
              <w:divsChild>
                <w:div w:id="703141760">
                  <w:marLeft w:val="0"/>
                  <w:marRight w:val="0"/>
                  <w:marTop w:val="0"/>
                  <w:marBottom w:val="0"/>
                  <w:divBdr>
                    <w:top w:val="none" w:sz="0" w:space="0" w:color="auto"/>
                    <w:left w:val="none" w:sz="0" w:space="0" w:color="auto"/>
                    <w:bottom w:val="none" w:sz="0" w:space="0" w:color="auto"/>
                    <w:right w:val="none" w:sz="0" w:space="0" w:color="auto"/>
                  </w:divBdr>
                  <w:divsChild>
                    <w:div w:id="317349208">
                      <w:marLeft w:val="0"/>
                      <w:marRight w:val="0"/>
                      <w:marTop w:val="0"/>
                      <w:marBottom w:val="0"/>
                      <w:divBdr>
                        <w:top w:val="none" w:sz="0" w:space="0" w:color="auto"/>
                        <w:left w:val="none" w:sz="0" w:space="0" w:color="auto"/>
                        <w:bottom w:val="single" w:sz="36" w:space="30" w:color="B0CFEB"/>
                        <w:right w:val="single" w:sz="6" w:space="11" w:color="F3F3F3"/>
                      </w:divBdr>
                      <w:divsChild>
                        <w:div w:id="138027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rdi.com.c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rdi.com.cn"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28A68-466B-450B-9DBC-B8E4753C4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9</Pages>
  <Words>598</Words>
  <Characters>3415</Characters>
  <Application>Microsoft Office Word</Application>
  <DocSecurity>0</DocSecurity>
  <Lines>28</Lines>
  <Paragraphs>8</Paragraphs>
  <ScaleCrop>false</ScaleCrop>
  <Company>WWW.YlmF.CoM</Company>
  <LinksUpToDate>false</LinksUpToDate>
  <CharactersWithSpaces>4005</CharactersWithSpaces>
  <SharedDoc>false</SharedDoc>
  <HLinks>
    <vt:vector size="30" baseType="variant">
      <vt:variant>
        <vt:i4>7143454</vt:i4>
      </vt:variant>
      <vt:variant>
        <vt:i4>12</vt:i4>
      </vt:variant>
      <vt:variant>
        <vt:i4>0</vt:i4>
      </vt:variant>
      <vt:variant>
        <vt:i4>5</vt:i4>
      </vt:variant>
      <vt:variant>
        <vt:lpwstr>mailto:867453376@qq.com</vt:lpwstr>
      </vt:variant>
      <vt:variant>
        <vt:lpwstr/>
      </vt:variant>
      <vt:variant>
        <vt:i4>6815822</vt:i4>
      </vt:variant>
      <vt:variant>
        <vt:i4>9</vt:i4>
      </vt:variant>
      <vt:variant>
        <vt:i4>0</vt:i4>
      </vt:variant>
      <vt:variant>
        <vt:i4>5</vt:i4>
      </vt:variant>
      <vt:variant>
        <vt:lpwstr>mailto:1346617111@qq.com</vt:lpwstr>
      </vt:variant>
      <vt:variant>
        <vt:lpwstr/>
      </vt:variant>
      <vt:variant>
        <vt:i4>4522031</vt:i4>
      </vt:variant>
      <vt:variant>
        <vt:i4>6</vt:i4>
      </vt:variant>
      <vt:variant>
        <vt:i4>0</vt:i4>
      </vt:variant>
      <vt:variant>
        <vt:i4>5</vt:i4>
      </vt:variant>
      <vt:variant>
        <vt:lpwstr>mailto:fuwy@brdi.com.cn</vt:lpwstr>
      </vt:variant>
      <vt:variant>
        <vt:lpwstr/>
      </vt:variant>
      <vt:variant>
        <vt:i4>5505138</vt:i4>
      </vt:variant>
      <vt:variant>
        <vt:i4>3</vt:i4>
      </vt:variant>
      <vt:variant>
        <vt:i4>0</vt:i4>
      </vt:variant>
      <vt:variant>
        <vt:i4>5</vt:i4>
      </vt:variant>
      <vt:variant>
        <vt:lpwstr>mailto:yh2008z9@163.com</vt:lpwstr>
      </vt:variant>
      <vt:variant>
        <vt:lpwstr/>
      </vt:variant>
      <vt:variant>
        <vt:i4>4063323</vt:i4>
      </vt:variant>
      <vt:variant>
        <vt:i4>0</vt:i4>
      </vt:variant>
      <vt:variant>
        <vt:i4>0</vt:i4>
      </vt:variant>
      <vt:variant>
        <vt:i4>5</vt:i4>
      </vt:variant>
      <vt:variant>
        <vt:lpwstr>mailto:bcsczp@163.com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  湖  讲  话  稿</dc:title>
  <dc:subject/>
  <dc:creator>雨林木风</dc:creator>
  <cp:keywords/>
  <cp:lastModifiedBy>admin</cp:lastModifiedBy>
  <cp:revision>57</cp:revision>
  <cp:lastPrinted>2016-09-29T01:49:00Z</cp:lastPrinted>
  <dcterms:created xsi:type="dcterms:W3CDTF">2015-09-28T01:10:00Z</dcterms:created>
  <dcterms:modified xsi:type="dcterms:W3CDTF">2016-10-13T07:18:00Z</dcterms:modified>
</cp:coreProperties>
</file>